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725" w:rsidRDefault="007A4D11" w:rsidP="002C3237">
      <w:pPr>
        <w:spacing w:before="120" w:after="2160" w:line="480" w:lineRule="auto"/>
        <w:jc w:val="center"/>
        <w:outlineLvl w:val="0"/>
        <w:rPr>
          <w:rFonts w:ascii="Times New Roman" w:hAnsi="Times New Roman" w:cs="Times New Roman"/>
          <w:color w:val="000000"/>
          <w:sz w:val="24"/>
          <w:shd w:val="clear" w:color="auto" w:fill="FFFFFF"/>
        </w:rPr>
      </w:pPr>
      <w:bookmarkStart w:id="0" w:name="_Toc386866011"/>
      <w:r>
        <w:rPr>
          <w:rFonts w:ascii="Times New Roman" w:hAnsi="Times New Roman" w:cs="Times New Roman"/>
          <w:color w:val="000000"/>
          <w:sz w:val="24"/>
          <w:shd w:val="clear" w:color="auto" w:fill="FFFFFF"/>
        </w:rPr>
        <w:t>LA LUDOPATIA EN LOS ADULTOS</w:t>
      </w:r>
      <w:bookmarkEnd w:id="0"/>
    </w:p>
    <w:p w:rsidR="002C3237" w:rsidRDefault="007A4D11" w:rsidP="002C3237">
      <w:pPr>
        <w:spacing w:after="1680" w:line="480" w:lineRule="auto"/>
        <w:jc w:val="center"/>
        <w:outlineLvl w:val="0"/>
        <w:rPr>
          <w:rFonts w:ascii="Times New Roman" w:hAnsi="Times New Roman" w:cs="Times New Roman"/>
          <w:color w:val="000000"/>
          <w:sz w:val="24"/>
          <w:shd w:val="clear" w:color="auto" w:fill="FFFFFF"/>
        </w:rPr>
      </w:pPr>
      <w:bookmarkStart w:id="1" w:name="_Toc386866012"/>
      <w:r>
        <w:rPr>
          <w:rFonts w:ascii="Times New Roman" w:hAnsi="Times New Roman" w:cs="Times New Roman"/>
          <w:color w:val="000000"/>
          <w:sz w:val="24"/>
          <w:shd w:val="clear" w:color="auto" w:fill="FFFFFF"/>
        </w:rPr>
        <w:t>PATRICIA</w:t>
      </w:r>
      <w:r w:rsidR="00D901B7">
        <w:rPr>
          <w:rFonts w:ascii="Times New Roman" w:hAnsi="Times New Roman" w:cs="Times New Roman"/>
          <w:color w:val="000000"/>
          <w:sz w:val="24"/>
          <w:shd w:val="clear" w:color="auto" w:fill="FFFFFF"/>
        </w:rPr>
        <w:t xml:space="preserve"> URREA MARIN</w:t>
      </w:r>
      <w:bookmarkEnd w:id="1"/>
    </w:p>
    <w:p w:rsidR="002C3237" w:rsidRDefault="002C3237" w:rsidP="002C3237">
      <w:pPr>
        <w:spacing w:after="0" w:line="480" w:lineRule="auto"/>
        <w:jc w:val="center"/>
        <w:outlineLvl w:val="0"/>
        <w:rPr>
          <w:rFonts w:ascii="Times New Roman" w:hAnsi="Times New Roman" w:cs="Times New Roman"/>
          <w:color w:val="000000"/>
          <w:sz w:val="24"/>
          <w:shd w:val="clear" w:color="auto" w:fill="FFFFFF"/>
        </w:rPr>
      </w:pPr>
      <w:bookmarkStart w:id="2" w:name="_Toc386866013"/>
      <w:r>
        <w:rPr>
          <w:rFonts w:ascii="Times New Roman" w:hAnsi="Times New Roman" w:cs="Times New Roman"/>
          <w:color w:val="000000"/>
          <w:sz w:val="24"/>
          <w:shd w:val="clear" w:color="auto" w:fill="FFFFFF"/>
        </w:rPr>
        <w:t>Profesor:</w:t>
      </w:r>
      <w:bookmarkEnd w:id="2"/>
    </w:p>
    <w:p w:rsidR="002C3237" w:rsidRDefault="002C3237" w:rsidP="002C3237">
      <w:pPr>
        <w:spacing w:after="0" w:line="480" w:lineRule="auto"/>
        <w:jc w:val="center"/>
        <w:outlineLvl w:val="0"/>
        <w:rPr>
          <w:rFonts w:ascii="Times New Roman" w:hAnsi="Times New Roman" w:cs="Times New Roman"/>
          <w:color w:val="000000"/>
          <w:sz w:val="24"/>
          <w:shd w:val="clear" w:color="auto" w:fill="FFFFFF"/>
        </w:rPr>
      </w:pPr>
      <w:bookmarkStart w:id="3" w:name="_Toc386866014"/>
      <w:r>
        <w:rPr>
          <w:rFonts w:ascii="Times New Roman" w:hAnsi="Times New Roman" w:cs="Times New Roman"/>
          <w:color w:val="000000"/>
          <w:sz w:val="24"/>
          <w:shd w:val="clear" w:color="auto" w:fill="FFFFFF"/>
        </w:rPr>
        <w:t>JAVIER OSPINA</w:t>
      </w:r>
      <w:bookmarkEnd w:id="3"/>
      <w:r>
        <w:rPr>
          <w:rFonts w:ascii="Times New Roman" w:hAnsi="Times New Roman" w:cs="Times New Roman"/>
          <w:color w:val="000000"/>
          <w:sz w:val="24"/>
          <w:shd w:val="clear" w:color="auto" w:fill="FFFFFF"/>
        </w:rPr>
        <w:t xml:space="preserve"> </w:t>
      </w:r>
    </w:p>
    <w:p w:rsidR="002C3237" w:rsidRDefault="002C3237" w:rsidP="002C3237">
      <w:pPr>
        <w:spacing w:after="2760" w:line="480" w:lineRule="auto"/>
        <w:jc w:val="center"/>
        <w:outlineLvl w:val="0"/>
        <w:rPr>
          <w:rFonts w:ascii="Times New Roman" w:hAnsi="Times New Roman" w:cs="Times New Roman"/>
          <w:color w:val="000000"/>
          <w:sz w:val="24"/>
          <w:shd w:val="clear" w:color="auto" w:fill="FFFFFF"/>
        </w:rPr>
      </w:pPr>
      <w:bookmarkStart w:id="4" w:name="_Toc386866015"/>
      <w:r>
        <w:rPr>
          <w:rFonts w:ascii="Times New Roman" w:hAnsi="Times New Roman" w:cs="Times New Roman"/>
          <w:color w:val="000000"/>
          <w:sz w:val="24"/>
          <w:shd w:val="clear" w:color="auto" w:fill="FFFFFF"/>
        </w:rPr>
        <w:t>ESPECIALISTA EN SISTEMAS</w:t>
      </w:r>
      <w:bookmarkEnd w:id="4"/>
    </w:p>
    <w:p w:rsidR="00934725" w:rsidRDefault="00934725" w:rsidP="00FC0CD8">
      <w:pPr>
        <w:spacing w:before="40" w:after="240" w:line="480" w:lineRule="auto"/>
        <w:jc w:val="center"/>
        <w:outlineLvl w:val="0"/>
        <w:rPr>
          <w:rFonts w:ascii="Times New Roman" w:hAnsi="Times New Roman" w:cs="Times New Roman"/>
          <w:color w:val="000000"/>
          <w:sz w:val="24"/>
          <w:shd w:val="clear" w:color="auto" w:fill="FFFFFF"/>
        </w:rPr>
      </w:pPr>
      <w:bookmarkStart w:id="5" w:name="_Toc386866016"/>
      <w:r>
        <w:rPr>
          <w:rFonts w:ascii="Times New Roman" w:hAnsi="Times New Roman" w:cs="Times New Roman"/>
          <w:color w:val="000000"/>
          <w:sz w:val="24"/>
          <w:shd w:val="clear" w:color="auto" w:fill="FFFFFF"/>
        </w:rPr>
        <w:t>CORPORACION UNIVERSITARIA REMINGTON</w:t>
      </w:r>
      <w:bookmarkEnd w:id="5"/>
    </w:p>
    <w:p w:rsidR="007A4D11" w:rsidRDefault="007A4D11" w:rsidP="00FC0CD8">
      <w:pPr>
        <w:spacing w:before="40" w:after="240" w:line="480" w:lineRule="auto"/>
        <w:jc w:val="center"/>
        <w:outlineLvl w:val="0"/>
        <w:rPr>
          <w:rFonts w:ascii="Times New Roman" w:hAnsi="Times New Roman" w:cs="Times New Roman"/>
          <w:color w:val="000000"/>
          <w:sz w:val="24"/>
          <w:shd w:val="clear" w:color="auto" w:fill="FFFFFF"/>
        </w:rPr>
      </w:pPr>
      <w:bookmarkStart w:id="6" w:name="_Toc386866017"/>
      <w:r>
        <w:rPr>
          <w:rFonts w:ascii="Times New Roman" w:hAnsi="Times New Roman" w:cs="Times New Roman"/>
          <w:color w:val="000000"/>
          <w:sz w:val="24"/>
          <w:shd w:val="clear" w:color="auto" w:fill="FFFFFF"/>
        </w:rPr>
        <w:t>CIENCIAS EMPRESARIALES</w:t>
      </w:r>
      <w:bookmarkEnd w:id="6"/>
    </w:p>
    <w:p w:rsidR="007A4D11" w:rsidRDefault="007A4D11" w:rsidP="00FC0CD8">
      <w:pPr>
        <w:spacing w:before="40" w:after="240" w:line="480" w:lineRule="auto"/>
        <w:jc w:val="center"/>
        <w:outlineLvl w:val="0"/>
        <w:rPr>
          <w:rFonts w:ascii="Times New Roman" w:hAnsi="Times New Roman" w:cs="Times New Roman"/>
          <w:color w:val="000000"/>
          <w:sz w:val="24"/>
          <w:shd w:val="clear" w:color="auto" w:fill="FFFFFF"/>
        </w:rPr>
      </w:pPr>
      <w:bookmarkStart w:id="7" w:name="_Toc386866018"/>
      <w:r>
        <w:rPr>
          <w:rFonts w:ascii="Times New Roman" w:hAnsi="Times New Roman" w:cs="Times New Roman"/>
          <w:color w:val="000000"/>
          <w:sz w:val="24"/>
          <w:shd w:val="clear" w:color="auto" w:fill="FFFFFF"/>
        </w:rPr>
        <w:t>GESTION EMPRESARIAL Y FINANCIERA</w:t>
      </w:r>
      <w:bookmarkEnd w:id="7"/>
    </w:p>
    <w:p w:rsidR="0074443E" w:rsidRDefault="007A4D11" w:rsidP="00FC0CD8">
      <w:pPr>
        <w:spacing w:before="40" w:after="240" w:line="480" w:lineRule="auto"/>
        <w:jc w:val="center"/>
        <w:outlineLvl w:val="0"/>
        <w:rPr>
          <w:rFonts w:ascii="Times New Roman" w:hAnsi="Times New Roman" w:cs="Times New Roman"/>
          <w:color w:val="000000"/>
          <w:sz w:val="24"/>
          <w:shd w:val="clear" w:color="auto" w:fill="FFFFFF"/>
        </w:rPr>
      </w:pPr>
      <w:bookmarkStart w:id="8" w:name="_Toc386866019"/>
      <w:r>
        <w:rPr>
          <w:rFonts w:ascii="Times New Roman" w:hAnsi="Times New Roman" w:cs="Times New Roman"/>
          <w:color w:val="000000"/>
          <w:sz w:val="24"/>
          <w:shd w:val="clear" w:color="auto" w:fill="FFFFFF"/>
        </w:rPr>
        <w:t>MEDELLIN – ANTIOQUIA</w:t>
      </w:r>
      <w:bookmarkEnd w:id="8"/>
    </w:p>
    <w:p w:rsidR="00CC594F" w:rsidRDefault="007A4D11" w:rsidP="00FC0CD8">
      <w:pPr>
        <w:spacing w:before="40" w:after="720" w:line="480" w:lineRule="auto"/>
        <w:jc w:val="center"/>
        <w:outlineLvl w:val="0"/>
        <w:rPr>
          <w:rFonts w:ascii="Times New Roman" w:hAnsi="Times New Roman" w:cs="Times New Roman"/>
          <w:color w:val="000000"/>
          <w:sz w:val="24"/>
          <w:shd w:val="clear" w:color="auto" w:fill="FFFFFF"/>
        </w:rPr>
      </w:pPr>
      <w:bookmarkStart w:id="9" w:name="_Toc386866020"/>
      <w:r>
        <w:rPr>
          <w:rFonts w:ascii="Times New Roman" w:hAnsi="Times New Roman" w:cs="Times New Roman"/>
          <w:color w:val="000000"/>
          <w:sz w:val="24"/>
          <w:shd w:val="clear" w:color="auto" w:fill="FFFFFF"/>
        </w:rPr>
        <w:t>2014</w:t>
      </w:r>
      <w:r w:rsidRPr="007D5AAA">
        <w:rPr>
          <w:rFonts w:ascii="Times New Roman" w:hAnsi="Times New Roman" w:cs="Times New Roman"/>
          <w:color w:val="000000"/>
          <w:sz w:val="24"/>
          <w:shd w:val="clear" w:color="auto" w:fill="FFFFFF"/>
        </w:rPr>
        <w:t>.</w:t>
      </w:r>
      <w:bookmarkEnd w:id="9"/>
    </w:p>
    <w:p w:rsidR="00F239E1" w:rsidRPr="00106730" w:rsidRDefault="00F605CF" w:rsidP="00F30A5A">
      <w:pPr>
        <w:spacing w:after="480" w:line="259" w:lineRule="auto"/>
        <w:jc w:val="center"/>
        <w:rPr>
          <w:rStyle w:val="Textoennegrita"/>
          <w:rFonts w:ascii="Times New Roman" w:hAnsi="Times New Roman" w:cs="Times New Roman"/>
          <w:color w:val="000000"/>
          <w:sz w:val="24"/>
          <w:szCs w:val="24"/>
        </w:rPr>
      </w:pPr>
      <w:bookmarkStart w:id="10" w:name="_GoBack"/>
      <w:bookmarkEnd w:id="10"/>
      <w:r w:rsidRPr="00106730">
        <w:rPr>
          <w:rStyle w:val="Textoennegrita"/>
          <w:rFonts w:ascii="Times New Roman" w:hAnsi="Times New Roman" w:cs="Times New Roman"/>
          <w:color w:val="000000"/>
          <w:sz w:val="24"/>
          <w:szCs w:val="24"/>
        </w:rPr>
        <w:lastRenderedPageBreak/>
        <w:t>LUDOPATÍA EN LOS ADULTOS</w:t>
      </w:r>
    </w:p>
    <w:p w:rsidR="0005117A" w:rsidRPr="00106730" w:rsidRDefault="00F605CF" w:rsidP="00FC0CD8">
      <w:pPr>
        <w:shd w:val="clear" w:color="auto" w:fill="FFFFFF"/>
        <w:spacing w:after="480" w:line="480" w:lineRule="auto"/>
        <w:jc w:val="center"/>
        <w:rPr>
          <w:rStyle w:val="Textoennegrita"/>
          <w:rFonts w:ascii="Times New Roman" w:hAnsi="Times New Roman" w:cs="Times New Roman"/>
          <w:color w:val="000000"/>
          <w:sz w:val="24"/>
          <w:szCs w:val="24"/>
        </w:rPr>
      </w:pPr>
      <w:r w:rsidRPr="00106730">
        <w:rPr>
          <w:rStyle w:val="Textoennegrita"/>
          <w:rFonts w:ascii="Times New Roman" w:hAnsi="Times New Roman" w:cs="Times New Roman"/>
          <w:color w:val="000000"/>
          <w:sz w:val="24"/>
          <w:szCs w:val="24"/>
        </w:rPr>
        <w:t>INTRODUCCIÓN</w:t>
      </w:r>
    </w:p>
    <w:p w:rsidR="0005117A" w:rsidRPr="00106730" w:rsidRDefault="00122C03" w:rsidP="00FC0CD8">
      <w:pPr>
        <w:shd w:val="clear" w:color="auto" w:fill="FFFFFF"/>
        <w:spacing w:after="480" w:line="480" w:lineRule="auto"/>
        <w:rPr>
          <w:rFonts w:ascii="Times New Roman" w:hAnsi="Times New Roman" w:cs="Times New Roman"/>
          <w:color w:val="000000"/>
          <w:sz w:val="24"/>
          <w:szCs w:val="24"/>
        </w:rPr>
      </w:pPr>
      <w:r>
        <w:rPr>
          <w:rStyle w:val="Textoennegrita"/>
          <w:rFonts w:ascii="Times New Roman" w:hAnsi="Times New Roman" w:cs="Times New Roman"/>
          <w:color w:val="000000"/>
          <w:sz w:val="24"/>
          <w:szCs w:val="24"/>
        </w:rPr>
        <w:t>“</w:t>
      </w:r>
      <w:r w:rsidR="0005117A" w:rsidRPr="00106730">
        <w:rPr>
          <w:rStyle w:val="Textoennegrita"/>
          <w:rFonts w:ascii="Times New Roman" w:hAnsi="Times New Roman" w:cs="Times New Roman"/>
          <w:color w:val="000000"/>
          <w:sz w:val="24"/>
          <w:szCs w:val="24"/>
        </w:rPr>
        <w:t>La ludopatía</w:t>
      </w:r>
      <w:r w:rsidR="0005117A" w:rsidRPr="00106730">
        <w:rPr>
          <w:rFonts w:ascii="Times New Roman" w:hAnsi="Times New Roman" w:cs="Times New Roman"/>
          <w:color w:val="000000"/>
          <w:sz w:val="24"/>
          <w:szCs w:val="24"/>
        </w:rPr>
        <w:t xml:space="preserve"> es una palabra derivada de griego que significa: juego patológico. Fue Moran en 1975 quien denominó a la enfermedad como juego patológico o Ludopatía.</w:t>
      </w:r>
      <w:r>
        <w:rPr>
          <w:rFonts w:ascii="Times New Roman" w:hAnsi="Times New Roman" w:cs="Times New Roman"/>
          <w:color w:val="000000"/>
          <w:sz w:val="24"/>
          <w:szCs w:val="24"/>
        </w:rPr>
        <w:t>”</w:t>
      </w:r>
      <w:r w:rsidR="008B116F" w:rsidRPr="008B116F">
        <w:rPr>
          <w:rFonts w:ascii="Times New Roman" w:hAnsi="Times New Roman" w:cs="Times New Roman"/>
        </w:rPr>
        <w:t xml:space="preserve"> </w:t>
      </w:r>
      <w:r w:rsidR="008B116F" w:rsidRPr="008C515D">
        <w:rPr>
          <w:rFonts w:ascii="Times New Roman" w:hAnsi="Times New Roman" w:cs="Times New Roman"/>
        </w:rPr>
        <w:t>(Garza, 2012)</w:t>
      </w:r>
    </w:p>
    <w:p w:rsidR="004A6ABE" w:rsidRPr="00106730" w:rsidRDefault="00122C03" w:rsidP="00FC0CD8">
      <w:pPr>
        <w:shd w:val="clear" w:color="auto" w:fill="FFFFFF"/>
        <w:spacing w:after="48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05117A" w:rsidRPr="00106730">
        <w:rPr>
          <w:rFonts w:ascii="Times New Roman" w:hAnsi="Times New Roman" w:cs="Times New Roman"/>
          <w:color w:val="000000"/>
          <w:sz w:val="24"/>
          <w:szCs w:val="24"/>
        </w:rPr>
        <w:t>La ludopatía es una conducta persistente donde el sujeto pierde el control voluntario, incrementa la frecuencia o cantidad de la activi</w:t>
      </w:r>
      <w:r w:rsidR="00AC1F85">
        <w:rPr>
          <w:rFonts w:ascii="Times New Roman" w:hAnsi="Times New Roman" w:cs="Times New Roman"/>
          <w:color w:val="000000"/>
          <w:sz w:val="24"/>
          <w:szCs w:val="24"/>
        </w:rPr>
        <w:t>dad  y a medida que pasa el tiempo</w:t>
      </w:r>
      <w:r>
        <w:rPr>
          <w:rFonts w:ascii="Times New Roman" w:hAnsi="Times New Roman" w:cs="Times New Roman"/>
          <w:color w:val="000000"/>
          <w:sz w:val="24"/>
          <w:szCs w:val="24"/>
        </w:rPr>
        <w:t xml:space="preserve"> Es progresivo.”</w:t>
      </w:r>
      <w:r w:rsidR="008B116F" w:rsidRPr="008B116F">
        <w:rPr>
          <w:rFonts w:ascii="Times New Roman" w:hAnsi="Times New Roman" w:cs="Times New Roman"/>
        </w:rPr>
        <w:t xml:space="preserve"> </w:t>
      </w:r>
      <w:r w:rsidR="008B116F" w:rsidRPr="008C515D">
        <w:rPr>
          <w:rFonts w:ascii="Times New Roman" w:hAnsi="Times New Roman" w:cs="Times New Roman"/>
        </w:rPr>
        <w:t>(Garza, 2012)</w:t>
      </w:r>
    </w:p>
    <w:p w:rsidR="0005117A" w:rsidRDefault="00F26C63" w:rsidP="00FC0CD8">
      <w:pPr>
        <w:shd w:val="clear" w:color="auto" w:fill="FFFFFF"/>
        <w:spacing w:after="480" w:line="480" w:lineRule="auto"/>
        <w:rPr>
          <w:rFonts w:ascii="Times New Roman" w:hAnsi="Times New Roman" w:cs="Times New Roman"/>
          <w:color w:val="000000"/>
          <w:sz w:val="24"/>
          <w:szCs w:val="24"/>
        </w:rPr>
      </w:pPr>
      <w:r w:rsidRPr="00106730">
        <w:rPr>
          <w:rFonts w:ascii="Times New Roman" w:hAnsi="Times New Roman" w:cs="Times New Roman"/>
          <w:color w:val="000000"/>
          <w:sz w:val="24"/>
          <w:szCs w:val="24"/>
        </w:rPr>
        <w:t>La paradoja</w:t>
      </w:r>
      <w:r w:rsidR="0005117A" w:rsidRPr="00106730">
        <w:rPr>
          <w:rFonts w:ascii="Times New Roman" w:hAnsi="Times New Roman" w:cs="Times New Roman"/>
          <w:color w:val="000000"/>
          <w:sz w:val="24"/>
          <w:szCs w:val="24"/>
        </w:rPr>
        <w:t xml:space="preserve"> es que se b</w:t>
      </w:r>
      <w:r w:rsidR="00600C4C">
        <w:rPr>
          <w:rFonts w:ascii="Times New Roman" w:hAnsi="Times New Roman" w:cs="Times New Roman"/>
          <w:color w:val="000000"/>
          <w:sz w:val="24"/>
          <w:szCs w:val="24"/>
        </w:rPr>
        <w:t xml:space="preserve">usca efectos placenteros, pero </w:t>
      </w:r>
      <w:r w:rsidR="0005117A" w:rsidRPr="00106730">
        <w:rPr>
          <w:rFonts w:ascii="Times New Roman" w:hAnsi="Times New Roman" w:cs="Times New Roman"/>
          <w:color w:val="000000"/>
          <w:sz w:val="24"/>
          <w:szCs w:val="24"/>
        </w:rPr>
        <w:t>se observa en esta patología el efecto negativo sobre el individuo y la sociedad.</w:t>
      </w:r>
      <w:r w:rsidR="00AC1F85">
        <w:rPr>
          <w:rFonts w:ascii="Times New Roman" w:hAnsi="Times New Roman" w:cs="Times New Roman"/>
          <w:color w:val="000000"/>
          <w:sz w:val="24"/>
          <w:szCs w:val="24"/>
        </w:rPr>
        <w:t xml:space="preserve"> </w:t>
      </w:r>
      <w:r w:rsidR="0005117A" w:rsidRPr="00106730">
        <w:rPr>
          <w:rFonts w:ascii="Times New Roman" w:hAnsi="Times New Roman" w:cs="Times New Roman"/>
          <w:color w:val="000000"/>
          <w:sz w:val="24"/>
          <w:szCs w:val="24"/>
        </w:rPr>
        <w:t>El juego se transforma para el jugador patológico o compulsivo en el eje principal, controlando todos sus aspectos de su vida aunque se cree manejar al juego o todo tipo de situación.</w:t>
      </w:r>
      <w:r w:rsidR="00AC1F85">
        <w:rPr>
          <w:rFonts w:ascii="Times New Roman" w:hAnsi="Times New Roman" w:cs="Times New Roman"/>
          <w:color w:val="000000"/>
          <w:sz w:val="24"/>
          <w:szCs w:val="24"/>
        </w:rPr>
        <w:t xml:space="preserve"> </w:t>
      </w:r>
      <w:r w:rsidR="0005117A" w:rsidRPr="00106730">
        <w:rPr>
          <w:rFonts w:ascii="Times New Roman" w:hAnsi="Times New Roman" w:cs="Times New Roman"/>
          <w:color w:val="000000"/>
          <w:sz w:val="24"/>
          <w:szCs w:val="24"/>
        </w:rPr>
        <w:t>Lo que puede comenzar como distracción mental o actividad social, termina en una actividad, tarea, trabajo. No puede medir su tiempo, ni el dinero que apuesta y  pierde su control.</w:t>
      </w:r>
      <w:r w:rsidR="008B116F" w:rsidRPr="008B116F">
        <w:rPr>
          <w:rFonts w:ascii="Times New Roman" w:hAnsi="Times New Roman" w:cs="Times New Roman"/>
        </w:rPr>
        <w:t xml:space="preserve"> </w:t>
      </w:r>
      <w:r w:rsidR="008B116F" w:rsidRPr="008C515D">
        <w:rPr>
          <w:rFonts w:ascii="Times New Roman" w:hAnsi="Times New Roman" w:cs="Times New Roman"/>
        </w:rPr>
        <w:t>(Garza, 2012)</w:t>
      </w:r>
      <w:r w:rsidR="006D25EE">
        <w:rPr>
          <w:rFonts w:ascii="Times New Roman" w:hAnsi="Times New Roman" w:cs="Times New Roman"/>
        </w:rPr>
        <w:t>.</w:t>
      </w:r>
    </w:p>
    <w:p w:rsidR="00F26C63" w:rsidRDefault="0005117A" w:rsidP="00FC0CD8">
      <w:pPr>
        <w:shd w:val="clear" w:color="auto" w:fill="FFFFFF"/>
        <w:spacing w:after="480" w:line="480" w:lineRule="auto"/>
        <w:rPr>
          <w:rFonts w:ascii="Times New Roman" w:hAnsi="Times New Roman" w:cs="Times New Roman"/>
        </w:rPr>
      </w:pPr>
      <w:r w:rsidRPr="00106730">
        <w:rPr>
          <w:rFonts w:ascii="Times New Roman" w:hAnsi="Times New Roman" w:cs="Times New Roman"/>
          <w:color w:val="000000"/>
          <w:sz w:val="24"/>
          <w:szCs w:val="24"/>
        </w:rPr>
        <w:t>La persona no va a ganar, va a jugar. Y prueba de ello es que cuando gana no se retira, sigue jugando hasta perderlo todo. Siente culpa pero recién cuando se retira allí piensa en el dinero perdido, en los hijos, en la familia en las deudas contraídas. El jugador</w:t>
      </w:r>
      <w:r w:rsidR="008B116F">
        <w:rPr>
          <w:rFonts w:ascii="Times New Roman" w:hAnsi="Times New Roman" w:cs="Times New Roman"/>
          <w:color w:val="000000"/>
          <w:sz w:val="24"/>
          <w:szCs w:val="24"/>
        </w:rPr>
        <w:t xml:space="preserve"> </w:t>
      </w:r>
      <w:r w:rsidRPr="00106730">
        <w:rPr>
          <w:rFonts w:ascii="Times New Roman" w:hAnsi="Times New Roman" w:cs="Times New Roman"/>
          <w:color w:val="000000"/>
          <w:sz w:val="24"/>
          <w:szCs w:val="24"/>
        </w:rPr>
        <w:t xml:space="preserve"> jurará no volver, y al día siguiente estará jugando nuevamente.</w:t>
      </w:r>
      <w:r w:rsidR="008B116F" w:rsidRPr="008B116F">
        <w:rPr>
          <w:rFonts w:ascii="Times New Roman" w:hAnsi="Times New Roman" w:cs="Times New Roman"/>
        </w:rPr>
        <w:t xml:space="preserve"> </w:t>
      </w:r>
      <w:r w:rsidR="008B116F" w:rsidRPr="008C515D">
        <w:rPr>
          <w:rFonts w:ascii="Times New Roman" w:hAnsi="Times New Roman" w:cs="Times New Roman"/>
        </w:rPr>
        <w:t>(Garza, 2012)</w:t>
      </w:r>
    </w:p>
    <w:p w:rsidR="007617A6" w:rsidRDefault="007617A6" w:rsidP="00FC0CD8">
      <w:pPr>
        <w:shd w:val="clear" w:color="auto" w:fill="FFFFFF"/>
        <w:spacing w:after="480" w:line="480" w:lineRule="auto"/>
        <w:rPr>
          <w:rFonts w:ascii="Times New Roman" w:hAnsi="Times New Roman" w:cs="Times New Roman"/>
          <w:color w:val="000000"/>
          <w:sz w:val="24"/>
          <w:szCs w:val="24"/>
        </w:rPr>
      </w:pPr>
    </w:p>
    <w:p w:rsidR="00410DE9" w:rsidRDefault="00410DE9" w:rsidP="00C32143">
      <w:pPr>
        <w:spacing w:after="160" w:line="480" w:lineRule="auto"/>
        <w:sectPr w:rsidR="00410DE9" w:rsidSect="0094412E">
          <w:headerReference w:type="default" r:id="rId7"/>
          <w:pgSz w:w="12240" w:h="15840"/>
          <w:pgMar w:top="1440" w:right="1440" w:bottom="1440" w:left="1440" w:header="709" w:footer="709" w:gutter="0"/>
          <w:cols w:space="708"/>
          <w:docGrid w:linePitch="360"/>
        </w:sectPr>
      </w:pPr>
    </w:p>
    <w:p w:rsidR="00F605CF" w:rsidRPr="00122C03" w:rsidRDefault="00356E18" w:rsidP="00356E18">
      <w:pPr>
        <w:tabs>
          <w:tab w:val="center" w:pos="4680"/>
          <w:tab w:val="right" w:pos="9360"/>
        </w:tabs>
        <w:spacing w:before="480" w:after="480" w:line="480" w:lineRule="auto"/>
        <w:rPr>
          <w:rFonts w:ascii="Times New Roman" w:hAnsi="Times New Roman" w:cs="Times New Roman"/>
          <w:color w:val="000000"/>
          <w:sz w:val="24"/>
          <w:szCs w:val="24"/>
        </w:rPr>
      </w:pPr>
      <w:r>
        <w:lastRenderedPageBreak/>
        <w:tab/>
      </w:r>
      <w:hyperlink r:id="rId8" w:anchor="2800" w:history="1">
        <w:r w:rsidR="0005117A" w:rsidRPr="00106730">
          <w:rPr>
            <w:rFonts w:ascii="Times New Roman" w:eastAsia="Times New Roman" w:hAnsi="Times New Roman" w:cs="Times New Roman"/>
            <w:b/>
            <w:bCs/>
            <w:sz w:val="24"/>
            <w:szCs w:val="24"/>
            <w:lang w:eastAsia="es-ES"/>
          </w:rPr>
          <w:t>¿LA LUDOPATIA ES UNA ENFERMEDAD O UN VICIO?</w:t>
        </w:r>
      </w:hyperlink>
    </w:p>
    <w:p w:rsidR="00A704FE" w:rsidRPr="00257B2E" w:rsidRDefault="00A704FE" w:rsidP="00FC0CD8">
      <w:pPr>
        <w:shd w:val="clear" w:color="auto" w:fill="FFFFFF"/>
        <w:spacing w:before="480" w:after="480" w:line="480" w:lineRule="auto"/>
        <w:outlineLvl w:val="1"/>
        <w:rPr>
          <w:rFonts w:ascii="Times New Roman" w:hAnsi="Times New Roman" w:cs="Times New Roman"/>
          <w:sz w:val="24"/>
          <w:szCs w:val="24"/>
        </w:rPr>
      </w:pPr>
      <w:bookmarkStart w:id="11" w:name="_Toc386866021"/>
      <w:r w:rsidRPr="00257B2E">
        <w:rPr>
          <w:rStyle w:val="Textoennegrita"/>
          <w:rFonts w:ascii="Times New Roman" w:hAnsi="Times New Roman" w:cs="Times New Roman"/>
          <w:color w:val="191611"/>
          <w:sz w:val="24"/>
          <w:szCs w:val="24"/>
        </w:rPr>
        <w:t>Juego patológico; juego compulsivo, adicción al juego y ludopatía,</w:t>
      </w:r>
      <w:r w:rsidR="00600C4C" w:rsidRPr="00257B2E">
        <w:rPr>
          <w:rStyle w:val="apple-converted-space"/>
          <w:rFonts w:ascii="Times New Roman" w:hAnsi="Times New Roman" w:cs="Times New Roman"/>
          <w:b/>
          <w:bCs/>
          <w:color w:val="191611"/>
          <w:sz w:val="24"/>
          <w:szCs w:val="24"/>
        </w:rPr>
        <w:t xml:space="preserve"> </w:t>
      </w:r>
      <w:r w:rsidRPr="00257B2E">
        <w:rPr>
          <w:rFonts w:ascii="Times New Roman" w:hAnsi="Times New Roman" w:cs="Times New Roman"/>
          <w:sz w:val="24"/>
          <w:szCs w:val="24"/>
        </w:rPr>
        <w:t xml:space="preserve">son términos relacionados que hacen referencia a la persona que entra en un proceso donde existe una incapacidad crónica y progresiva para resistir el impulso de jugar –apostar-, la sensación de tensión creciente antes del juego y la experiencia de gratificación o alivio al momento de hacerlo, la urgencia de apostar y el malestar que siente cuando no lo está haciendo son similares al deseo y síndrome de abstinencia </w:t>
      </w:r>
      <w:proofErr w:type="gramStart"/>
      <w:r w:rsidRPr="00257B2E">
        <w:rPr>
          <w:rFonts w:ascii="Times New Roman" w:hAnsi="Times New Roman" w:cs="Times New Roman"/>
          <w:sz w:val="24"/>
          <w:szCs w:val="24"/>
        </w:rPr>
        <w:t>que</w:t>
      </w:r>
      <w:proofErr w:type="gramEnd"/>
      <w:r w:rsidRPr="00257B2E">
        <w:rPr>
          <w:rFonts w:ascii="Times New Roman" w:hAnsi="Times New Roman" w:cs="Times New Roman"/>
          <w:sz w:val="24"/>
          <w:szCs w:val="24"/>
        </w:rPr>
        <w:t xml:space="preserve"> experimentan los toxicómanos.</w:t>
      </w:r>
      <w:r w:rsidR="008C515D" w:rsidRPr="00257B2E">
        <w:rPr>
          <w:rFonts w:ascii="Times New Roman" w:hAnsi="Times New Roman" w:cs="Times New Roman"/>
          <w:sz w:val="24"/>
          <w:szCs w:val="24"/>
        </w:rPr>
        <w:t xml:space="preserve"> (Garza, 2012)</w:t>
      </w:r>
      <w:bookmarkEnd w:id="11"/>
    </w:p>
    <w:p w:rsidR="00D76206" w:rsidRPr="00257B2E" w:rsidRDefault="005C1C8C" w:rsidP="00FC0CD8">
      <w:pPr>
        <w:spacing w:before="480" w:after="480" w:line="480" w:lineRule="auto"/>
        <w:rPr>
          <w:rFonts w:ascii="Times New Roman" w:hAnsi="Times New Roman" w:cs="Times New Roman"/>
          <w:sz w:val="24"/>
          <w:szCs w:val="24"/>
        </w:rPr>
      </w:pPr>
      <w:r w:rsidRPr="00257B2E">
        <w:rPr>
          <w:rFonts w:ascii="Times New Roman" w:hAnsi="Times New Roman" w:cs="Times New Roman"/>
          <w:sz w:val="24"/>
          <w:szCs w:val="24"/>
        </w:rPr>
        <w:t>L</w:t>
      </w:r>
      <w:r w:rsidR="00D941CD" w:rsidRPr="00257B2E">
        <w:rPr>
          <w:rFonts w:ascii="Times New Roman" w:hAnsi="Times New Roman" w:cs="Times New Roman"/>
          <w:sz w:val="24"/>
          <w:szCs w:val="24"/>
        </w:rPr>
        <w:t xml:space="preserve">a persona ludópata entra en un estado de tensión y </w:t>
      </w:r>
      <w:r w:rsidR="00BD7400" w:rsidRPr="00257B2E">
        <w:rPr>
          <w:rFonts w:ascii="Times New Roman" w:hAnsi="Times New Roman" w:cs="Times New Roman"/>
          <w:sz w:val="24"/>
          <w:szCs w:val="24"/>
        </w:rPr>
        <w:t>ansiedad</w:t>
      </w:r>
      <w:r w:rsidR="00D941CD" w:rsidRPr="00257B2E">
        <w:rPr>
          <w:rFonts w:ascii="Times New Roman" w:hAnsi="Times New Roman" w:cs="Times New Roman"/>
          <w:sz w:val="24"/>
          <w:szCs w:val="24"/>
        </w:rPr>
        <w:t xml:space="preserve"> donde su único alivio es jugar, </w:t>
      </w:r>
      <w:r w:rsidR="00D71072" w:rsidRPr="00257B2E">
        <w:rPr>
          <w:rFonts w:ascii="Times New Roman" w:hAnsi="Times New Roman" w:cs="Times New Roman"/>
          <w:sz w:val="24"/>
          <w:szCs w:val="24"/>
        </w:rPr>
        <w:t xml:space="preserve">el texto nos aclara que este es un síndrome </w:t>
      </w:r>
      <w:r w:rsidR="0040652D" w:rsidRPr="00257B2E">
        <w:rPr>
          <w:rFonts w:ascii="Times New Roman" w:hAnsi="Times New Roman" w:cs="Times New Roman"/>
          <w:sz w:val="24"/>
          <w:szCs w:val="24"/>
        </w:rPr>
        <w:t>compulsivo. El</w:t>
      </w:r>
      <w:r w:rsidR="00A704FE" w:rsidRPr="00257B2E">
        <w:rPr>
          <w:rFonts w:ascii="Times New Roman" w:hAnsi="Times New Roman" w:cs="Times New Roman"/>
          <w:sz w:val="24"/>
          <w:szCs w:val="24"/>
        </w:rPr>
        <w:t xml:space="preserve"> juego compulsivo afecta a la persona p</w:t>
      </w:r>
      <w:r w:rsidR="00600C4C" w:rsidRPr="00257B2E">
        <w:rPr>
          <w:rFonts w:ascii="Times New Roman" w:hAnsi="Times New Roman" w:cs="Times New Roman"/>
          <w:sz w:val="24"/>
          <w:szCs w:val="24"/>
        </w:rPr>
        <w:t>sicológicamente, conduciéndola a un estado de  tensión</w:t>
      </w:r>
      <w:r w:rsidR="00A704FE" w:rsidRPr="00257B2E">
        <w:rPr>
          <w:rFonts w:ascii="Times New Roman" w:hAnsi="Times New Roman" w:cs="Times New Roman"/>
          <w:sz w:val="24"/>
          <w:szCs w:val="24"/>
        </w:rPr>
        <w:t xml:space="preserve"> donde lo generalizan como una </w:t>
      </w:r>
      <w:r w:rsidR="0040652D" w:rsidRPr="00257B2E">
        <w:rPr>
          <w:rFonts w:ascii="Times New Roman" w:hAnsi="Times New Roman" w:cs="Times New Roman"/>
          <w:sz w:val="24"/>
          <w:szCs w:val="24"/>
        </w:rPr>
        <w:t>adicto,</w:t>
      </w:r>
      <w:r w:rsidR="00A10B21" w:rsidRPr="00257B2E">
        <w:rPr>
          <w:rFonts w:ascii="Times New Roman" w:hAnsi="Times New Roman" w:cs="Times New Roman"/>
          <w:sz w:val="24"/>
          <w:szCs w:val="24"/>
        </w:rPr>
        <w:t xml:space="preserve"> </w:t>
      </w:r>
      <w:r w:rsidR="0040652D" w:rsidRPr="00257B2E">
        <w:rPr>
          <w:rFonts w:ascii="Times New Roman" w:hAnsi="Times New Roman" w:cs="Times New Roman"/>
          <w:sz w:val="24"/>
          <w:szCs w:val="24"/>
        </w:rPr>
        <w:t>y esta condición aísla la persona de la su entorno social.</w:t>
      </w:r>
      <w:r w:rsidR="008B116F" w:rsidRPr="00257B2E">
        <w:rPr>
          <w:rFonts w:ascii="Times New Roman" w:hAnsi="Times New Roman" w:cs="Times New Roman"/>
          <w:sz w:val="24"/>
          <w:szCs w:val="24"/>
        </w:rPr>
        <w:t xml:space="preserve"> </w:t>
      </w:r>
      <w:r w:rsidR="00D76206" w:rsidRPr="00257B2E">
        <w:rPr>
          <w:rFonts w:ascii="Times New Roman" w:hAnsi="Times New Roman" w:cs="Times New Roman"/>
          <w:sz w:val="24"/>
          <w:szCs w:val="24"/>
        </w:rPr>
        <w:t>(Garza, 2012)</w:t>
      </w:r>
    </w:p>
    <w:p w:rsidR="008C515D" w:rsidRPr="00600C4C" w:rsidRDefault="008B116F" w:rsidP="00FC0CD8">
      <w:pPr>
        <w:spacing w:after="480" w:line="480" w:lineRule="auto"/>
        <w:ind w:left="-340"/>
        <w:rPr>
          <w:rFonts w:ascii="Times New Roman" w:hAnsi="Times New Roman" w:cs="Times New Roman"/>
        </w:rPr>
      </w:pPr>
      <w:r w:rsidRPr="00600C4C">
        <w:rPr>
          <w:rFonts w:ascii="Times New Roman" w:hAnsi="Times New Roman" w:cs="Times New Roman"/>
        </w:rPr>
        <w:t xml:space="preserve">Por </w:t>
      </w:r>
      <w:r w:rsidR="008C515D" w:rsidRPr="00600C4C">
        <w:rPr>
          <w:rFonts w:ascii="Times New Roman" w:hAnsi="Times New Roman" w:cs="Times New Roman"/>
        </w:rPr>
        <w:t xml:space="preserve">ejemplo las personas que mantienen </w:t>
      </w:r>
      <w:r w:rsidRPr="00600C4C">
        <w:rPr>
          <w:rFonts w:ascii="Times New Roman" w:hAnsi="Times New Roman" w:cs="Times New Roman"/>
        </w:rPr>
        <w:t xml:space="preserve">en </w:t>
      </w:r>
      <w:r w:rsidR="008C515D" w:rsidRPr="00600C4C">
        <w:rPr>
          <w:rFonts w:ascii="Times New Roman" w:hAnsi="Times New Roman" w:cs="Times New Roman"/>
        </w:rPr>
        <w:t>el sitio de juego, pierden la noción del tiempo, olvidando</w:t>
      </w:r>
      <w:r w:rsidRPr="00600C4C">
        <w:rPr>
          <w:rFonts w:ascii="Times New Roman" w:hAnsi="Times New Roman" w:cs="Times New Roman"/>
        </w:rPr>
        <w:t xml:space="preserve"> todo tipo de compromiso con su familia</w:t>
      </w:r>
      <w:r w:rsidR="008C515D" w:rsidRPr="00600C4C">
        <w:rPr>
          <w:rFonts w:ascii="Times New Roman" w:hAnsi="Times New Roman" w:cs="Times New Roman"/>
        </w:rPr>
        <w:t>.</w:t>
      </w:r>
    </w:p>
    <w:p w:rsidR="00597782" w:rsidRPr="008B116F" w:rsidRDefault="00A7001C" w:rsidP="00FC0CD8">
      <w:pPr>
        <w:pStyle w:val="NormalWeb"/>
        <w:shd w:val="clear" w:color="auto" w:fill="FFFFFF"/>
        <w:spacing w:before="0" w:beforeAutospacing="0" w:after="480" w:afterAutospacing="0" w:line="480" w:lineRule="auto"/>
      </w:pPr>
      <w:r w:rsidRPr="008B116F">
        <w:t>Dentro de los tipos de juegos podemos distinguir entre aquellos que requieren una determinada habilidad, por ejempl</w:t>
      </w:r>
      <w:r w:rsidR="00BD7400" w:rsidRPr="008B116F">
        <w:t>o, jugar al fútbol, el tenis</w:t>
      </w:r>
      <w:r w:rsidRPr="008B116F">
        <w:t>, etc. y aquellos que denominamos juegos de azar, en los que el resultado no depende de las habilidades del sujeto, como jugar a la ruleta o al bingo, los juegos de azar que acarrean más problemas son los que llevan asociados una apuesta económica, como por ejemplo, los juegos en casinos, el bingo, las apuestas, jugar a las car</w:t>
      </w:r>
      <w:r w:rsidR="00BD7400" w:rsidRPr="008B116F">
        <w:t>tas, en las máquinas tragamonedas</w:t>
      </w:r>
      <w:r w:rsidRPr="008B116F">
        <w:t>, etc.</w:t>
      </w:r>
      <w:r w:rsidR="00597782" w:rsidRPr="008B116F">
        <w:t xml:space="preserve"> Que algunos juegos de apuestas tengan una capacidad tan exagerada de afectar a ciudadanos de todo tipo, sin discriminar en edad, sexo, nivel cultural, </w:t>
      </w:r>
      <w:r w:rsidR="00597782" w:rsidRPr="008B116F">
        <w:lastRenderedPageBreak/>
        <w:t>nivel económico, personalidad, clase social, estructura genética… facilita nuestra convicción respecto a su potencial adictivo para con las personas que apuesten habitualmente.</w:t>
      </w:r>
      <w:r w:rsidR="000E456A" w:rsidRPr="000E456A">
        <w:t xml:space="preserve"> </w:t>
      </w:r>
      <w:r w:rsidR="000E456A" w:rsidRPr="008C515D">
        <w:t>(Garza, 2012)</w:t>
      </w:r>
    </w:p>
    <w:p w:rsidR="00BD7400" w:rsidRDefault="0019358F" w:rsidP="00FC0CD8">
      <w:pPr>
        <w:spacing w:after="480" w:line="480" w:lineRule="auto"/>
        <w:ind w:left="-340"/>
        <w:outlineLvl w:val="0"/>
        <w:rPr>
          <w:rFonts w:ascii="Times New Roman" w:hAnsi="Times New Roman" w:cs="Times New Roman"/>
        </w:rPr>
      </w:pPr>
      <w:bookmarkStart w:id="12" w:name="_Toc386866022"/>
      <w:r w:rsidRPr="008C515D">
        <w:rPr>
          <w:rFonts w:ascii="Times New Roman" w:hAnsi="Times New Roman" w:cs="Times New Roman"/>
          <w:lang w:val="es-CO"/>
        </w:rPr>
        <w:t>Toda persona independientemente de</w:t>
      </w:r>
      <w:r w:rsidR="00BD7400" w:rsidRPr="008C515D">
        <w:rPr>
          <w:rFonts w:ascii="Times New Roman" w:hAnsi="Times New Roman" w:cs="Times New Roman"/>
          <w:lang w:val="es-CO"/>
        </w:rPr>
        <w:t xml:space="preserve"> s</w:t>
      </w:r>
      <w:r w:rsidRPr="008C515D">
        <w:rPr>
          <w:rFonts w:ascii="Times New Roman" w:hAnsi="Times New Roman" w:cs="Times New Roman"/>
          <w:lang w:val="es-CO"/>
        </w:rPr>
        <w:t xml:space="preserve">u </w:t>
      </w:r>
      <w:r w:rsidR="00BD7400" w:rsidRPr="008C515D">
        <w:rPr>
          <w:rFonts w:ascii="Times New Roman" w:hAnsi="Times New Roman" w:cs="Times New Roman"/>
          <w:lang w:val="es-CO"/>
        </w:rPr>
        <w:t xml:space="preserve"> posición económica</w:t>
      </w:r>
      <w:r w:rsidRPr="008C515D">
        <w:rPr>
          <w:rFonts w:ascii="Times New Roman" w:hAnsi="Times New Roman" w:cs="Times New Roman"/>
          <w:lang w:val="es-CO"/>
        </w:rPr>
        <w:t>, o nivel académico</w:t>
      </w:r>
      <w:r w:rsidR="00BD7400" w:rsidRPr="008C515D">
        <w:rPr>
          <w:rFonts w:ascii="Times New Roman" w:hAnsi="Times New Roman" w:cs="Times New Roman"/>
          <w:lang w:val="es-CO"/>
        </w:rPr>
        <w:t xml:space="preserve"> es vulnerable ante esta enfermedad, ya que </w:t>
      </w:r>
      <w:r w:rsidRPr="008C515D">
        <w:rPr>
          <w:rFonts w:ascii="Times New Roman" w:hAnsi="Times New Roman" w:cs="Times New Roman"/>
          <w:lang w:val="es-CO"/>
        </w:rPr>
        <w:t>solo se necesita un pequeño problema para caer en el juego. D</w:t>
      </w:r>
      <w:r w:rsidR="008B116F">
        <w:rPr>
          <w:rFonts w:ascii="Times New Roman" w:hAnsi="Times New Roman" w:cs="Times New Roman"/>
          <w:lang w:val="es-CO"/>
        </w:rPr>
        <w:t>espués que</w:t>
      </w:r>
      <w:r w:rsidR="00BD7400" w:rsidRPr="008C515D">
        <w:rPr>
          <w:rFonts w:ascii="Times New Roman" w:hAnsi="Times New Roman" w:cs="Times New Roman"/>
          <w:lang w:val="es-CO"/>
        </w:rPr>
        <w:t xml:space="preserve"> caiga en la ludopatía su voluntad ya no es propia</w:t>
      </w:r>
      <w:r w:rsidR="00BD7400" w:rsidRPr="008C515D">
        <w:rPr>
          <w:rFonts w:ascii="Times New Roman" w:hAnsi="Times New Roman" w:cs="Times New Roman"/>
        </w:rPr>
        <w:t>.</w:t>
      </w:r>
      <w:bookmarkEnd w:id="12"/>
      <w:r w:rsidR="00BD7400" w:rsidRPr="00106730">
        <w:rPr>
          <w:rFonts w:ascii="Times New Roman" w:hAnsi="Times New Roman" w:cs="Times New Roman"/>
        </w:rPr>
        <w:t xml:space="preserve"> </w:t>
      </w:r>
    </w:p>
    <w:p w:rsidR="00F605CF" w:rsidRPr="00F605CF" w:rsidRDefault="00320B12" w:rsidP="00FC0CD8">
      <w:pPr>
        <w:spacing w:after="0" w:line="480" w:lineRule="auto"/>
        <w:outlineLvl w:val="0"/>
        <w:rPr>
          <w:rFonts w:ascii="Times New Roman" w:hAnsi="Times New Roman" w:cs="Times New Roman"/>
          <w:sz w:val="24"/>
          <w:szCs w:val="24"/>
        </w:rPr>
      </w:pPr>
      <w:bookmarkStart w:id="13" w:name="_Toc386866023"/>
      <w:r>
        <w:rPr>
          <w:rFonts w:ascii="Times New Roman" w:hAnsi="Times New Roman" w:cs="Times New Roman"/>
          <w:sz w:val="24"/>
          <w:szCs w:val="24"/>
        </w:rPr>
        <w:t xml:space="preserve">Dentro de </w:t>
      </w:r>
      <w:r w:rsidR="00126540">
        <w:rPr>
          <w:rFonts w:ascii="Times New Roman" w:hAnsi="Times New Roman" w:cs="Times New Roman"/>
          <w:sz w:val="24"/>
          <w:szCs w:val="24"/>
        </w:rPr>
        <w:t xml:space="preserve">una variedad de juegos existentes se conoce también el  juego de azar donde la persona no utiliza una habilidad física, solo involucra sus recurso económicos para este juego el cual cada momento requiere </w:t>
      </w:r>
      <w:proofErr w:type="spellStart"/>
      <w:r w:rsidR="00126540">
        <w:rPr>
          <w:rFonts w:ascii="Times New Roman" w:hAnsi="Times New Roman" w:cs="Times New Roman"/>
          <w:sz w:val="24"/>
          <w:szCs w:val="24"/>
        </w:rPr>
        <w:t>mas</w:t>
      </w:r>
      <w:proofErr w:type="spellEnd"/>
      <w:r w:rsidR="00126540">
        <w:rPr>
          <w:rFonts w:ascii="Times New Roman" w:hAnsi="Times New Roman" w:cs="Times New Roman"/>
          <w:sz w:val="24"/>
          <w:szCs w:val="24"/>
        </w:rPr>
        <w:t xml:space="preserve"> dinero y menos habilidad, llevando a la persona a una </w:t>
      </w:r>
      <w:r w:rsidR="002B47D5">
        <w:rPr>
          <w:rFonts w:ascii="Times New Roman" w:hAnsi="Times New Roman" w:cs="Times New Roman"/>
          <w:sz w:val="24"/>
          <w:szCs w:val="24"/>
        </w:rPr>
        <w:t>ansiedad</w:t>
      </w:r>
      <w:r w:rsidR="00126540">
        <w:rPr>
          <w:rFonts w:ascii="Times New Roman" w:hAnsi="Times New Roman" w:cs="Times New Roman"/>
          <w:sz w:val="24"/>
          <w:szCs w:val="24"/>
        </w:rPr>
        <w:t xml:space="preserve"> continua y un deseo compulsivo de querer apostar cada vez un poco </w:t>
      </w:r>
      <w:proofErr w:type="spellStart"/>
      <w:r w:rsidR="00126540">
        <w:rPr>
          <w:rFonts w:ascii="Times New Roman" w:hAnsi="Times New Roman" w:cs="Times New Roman"/>
          <w:sz w:val="24"/>
          <w:szCs w:val="24"/>
        </w:rPr>
        <w:t>mas</w:t>
      </w:r>
      <w:proofErr w:type="spellEnd"/>
      <w:r w:rsidR="00126540">
        <w:rPr>
          <w:rFonts w:ascii="Times New Roman" w:hAnsi="Times New Roman" w:cs="Times New Roman"/>
          <w:sz w:val="24"/>
          <w:szCs w:val="24"/>
        </w:rPr>
        <w:t>.</w:t>
      </w:r>
      <w:bookmarkEnd w:id="13"/>
    </w:p>
    <w:p w:rsidR="00D62FFC" w:rsidRDefault="00F605CF" w:rsidP="00FC0CD8">
      <w:pPr>
        <w:spacing w:before="480" w:after="480" w:line="480" w:lineRule="auto"/>
        <w:jc w:val="center"/>
        <w:outlineLvl w:val="0"/>
        <w:rPr>
          <w:rFonts w:ascii="Times New Roman" w:hAnsi="Times New Roman" w:cs="Times New Roman"/>
          <w:b/>
        </w:rPr>
      </w:pPr>
      <w:bookmarkStart w:id="14" w:name="_Toc386866024"/>
      <w:r w:rsidRPr="00106730">
        <w:rPr>
          <w:rFonts w:ascii="Times New Roman" w:hAnsi="Times New Roman" w:cs="Times New Roman"/>
          <w:b/>
        </w:rPr>
        <w:t>LA LUDOPATÍA UNA ENFERMEDAD SILENCIOSA</w:t>
      </w:r>
      <w:r>
        <w:rPr>
          <w:rFonts w:ascii="Times New Roman" w:hAnsi="Times New Roman" w:cs="Times New Roman"/>
          <w:b/>
        </w:rPr>
        <w:t>.</w:t>
      </w:r>
      <w:bookmarkEnd w:id="14"/>
    </w:p>
    <w:p w:rsidR="00D76206" w:rsidRPr="00494803" w:rsidRDefault="00474C88" w:rsidP="00FC0CD8">
      <w:pPr>
        <w:spacing w:after="480" w:line="480" w:lineRule="auto"/>
        <w:rPr>
          <w:rFonts w:ascii="Times New Roman" w:hAnsi="Times New Roman" w:cs="Times New Roman"/>
          <w:color w:val="000000"/>
          <w:sz w:val="24"/>
          <w:szCs w:val="24"/>
        </w:rPr>
      </w:pPr>
      <w:r w:rsidRPr="00106730">
        <w:rPr>
          <w:rFonts w:ascii="Times New Roman" w:hAnsi="Times New Roman" w:cs="Times New Roman"/>
          <w:sz w:val="24"/>
          <w:szCs w:val="24"/>
        </w:rPr>
        <w:t>A diferencia de otro tipo de adiccion</w:t>
      </w:r>
      <w:r w:rsidR="0019358F" w:rsidRPr="00106730">
        <w:rPr>
          <w:rFonts w:ascii="Times New Roman" w:hAnsi="Times New Roman" w:cs="Times New Roman"/>
          <w:sz w:val="24"/>
          <w:szCs w:val="24"/>
        </w:rPr>
        <w:t>es donde los síntomas físicos de</w:t>
      </w:r>
      <w:r w:rsidRPr="00106730">
        <w:rPr>
          <w:rFonts w:ascii="Times New Roman" w:hAnsi="Times New Roman" w:cs="Times New Roman"/>
          <w:sz w:val="24"/>
          <w:szCs w:val="24"/>
        </w:rPr>
        <w:t xml:space="preserve">latan al que la padece; a la ludopatía se le conoce como </w:t>
      </w:r>
      <w:r w:rsidRPr="00106730">
        <w:rPr>
          <w:rStyle w:val="Textoennegrita"/>
          <w:rFonts w:ascii="Times New Roman" w:hAnsi="Times New Roman" w:cs="Times New Roman"/>
          <w:sz w:val="24"/>
          <w:szCs w:val="24"/>
        </w:rPr>
        <w:t>la enfermedad silenciosa</w:t>
      </w:r>
      <w:r w:rsidRPr="00106730">
        <w:rPr>
          <w:rFonts w:ascii="Times New Roman" w:hAnsi="Times New Roman" w:cs="Times New Roman"/>
          <w:sz w:val="24"/>
          <w:szCs w:val="24"/>
        </w:rPr>
        <w:t xml:space="preserve"> porque es relativamente fácil para el enfermo negar o minimizar el problema hasta que sus consecuencias son demasiado.</w:t>
      </w:r>
      <w:r w:rsidR="00F66953" w:rsidRPr="00106730">
        <w:rPr>
          <w:rFonts w:ascii="Times New Roman" w:hAnsi="Times New Roman" w:cs="Times New Roman"/>
          <w:color w:val="000000"/>
          <w:sz w:val="24"/>
          <w:szCs w:val="24"/>
        </w:rPr>
        <w:t xml:space="preserve"> La persona no va a ganar, va a jugar, y  prueba de ello es que cuando gana no se retira, sigue jugando hasta perderlo todo. Siente culpa pero recién cuando se retira allí piensa en el dinero perdido, en los hijos, en la familia en las deudas contraídas. El jugador jurará no volver, y al día siguiente estará jugando nuevamente</w:t>
      </w:r>
      <w:proofErr w:type="gramStart"/>
      <w:r w:rsidR="00F66953" w:rsidRPr="00106730">
        <w:rPr>
          <w:rFonts w:ascii="Times New Roman" w:hAnsi="Times New Roman" w:cs="Times New Roman"/>
          <w:color w:val="000000"/>
          <w:sz w:val="24"/>
          <w:szCs w:val="24"/>
        </w:rPr>
        <w:t>.</w:t>
      </w:r>
      <w:r w:rsidR="00D76206" w:rsidRPr="00106730">
        <w:rPr>
          <w:rFonts w:ascii="Times New Roman" w:hAnsi="Times New Roman" w:cs="Times New Roman"/>
        </w:rPr>
        <w:t>(</w:t>
      </w:r>
      <w:proofErr w:type="gramEnd"/>
      <w:r w:rsidR="00D76206" w:rsidRPr="00106730">
        <w:rPr>
          <w:rFonts w:ascii="Times New Roman" w:hAnsi="Times New Roman" w:cs="Times New Roman"/>
        </w:rPr>
        <w:t>Garza, 2012)</w:t>
      </w:r>
    </w:p>
    <w:p w:rsidR="002C6D8E" w:rsidRDefault="0019358F" w:rsidP="00FC0CD8">
      <w:pPr>
        <w:spacing w:after="480" w:line="480" w:lineRule="auto"/>
        <w:ind w:left="-340"/>
        <w:rPr>
          <w:rFonts w:ascii="Times New Roman" w:hAnsi="Times New Roman" w:cs="Times New Roman"/>
        </w:rPr>
      </w:pPr>
      <w:r w:rsidRPr="000E456A">
        <w:rPr>
          <w:rFonts w:ascii="Times New Roman" w:hAnsi="Times New Roman" w:cs="Times New Roman"/>
        </w:rPr>
        <w:t xml:space="preserve">Es una enfermedad silenciosa y difícil de detectar ya que no muestra síntomas físicos, como por ejemplo un drogadicto </w:t>
      </w:r>
      <w:r w:rsidR="00745B82" w:rsidRPr="000E456A">
        <w:rPr>
          <w:rFonts w:ascii="Times New Roman" w:hAnsi="Times New Roman" w:cs="Times New Roman"/>
        </w:rPr>
        <w:t xml:space="preserve">o un alcohólico en estos dos casos se puede ver en su apariencia física el agotamiento el olor que </w:t>
      </w:r>
      <w:r w:rsidR="00745B82" w:rsidRPr="000E456A">
        <w:rPr>
          <w:rFonts w:ascii="Times New Roman" w:hAnsi="Times New Roman" w:cs="Times New Roman"/>
        </w:rPr>
        <w:lastRenderedPageBreak/>
        <w:t>supuran entre otros síntomas, mientras el ludópata físicamente es una persona como él se quiere hacer ver ante la sociedad.</w:t>
      </w:r>
    </w:p>
    <w:p w:rsidR="00E733D0" w:rsidRPr="002C6D8E" w:rsidRDefault="00A7001C" w:rsidP="00FC0CD8">
      <w:pPr>
        <w:spacing w:after="480" w:line="480" w:lineRule="auto"/>
        <w:rPr>
          <w:rFonts w:ascii="Times New Roman" w:hAnsi="Times New Roman" w:cs="Times New Roman"/>
        </w:rPr>
      </w:pPr>
      <w:r w:rsidRPr="00106730">
        <w:rPr>
          <w:rFonts w:ascii="Times New Roman" w:hAnsi="Times New Roman" w:cs="Times New Roman"/>
          <w:sz w:val="24"/>
          <w:szCs w:val="24"/>
        </w:rPr>
        <w:t xml:space="preserve">Las investigaciones médicas indican que la ludopatía se potencia en los juegos de desarrollo rápido. Por ello es mucho más probable que se pierda el control más fácilmente en la ruleta o en una máquina </w:t>
      </w:r>
      <w:r w:rsidR="00474C88" w:rsidRPr="00106730">
        <w:rPr>
          <w:rFonts w:ascii="Times New Roman" w:hAnsi="Times New Roman" w:cs="Times New Roman"/>
          <w:sz w:val="24"/>
          <w:szCs w:val="24"/>
        </w:rPr>
        <w:t>tragamonedas</w:t>
      </w:r>
      <w:r w:rsidRPr="00106730">
        <w:rPr>
          <w:rFonts w:ascii="Times New Roman" w:hAnsi="Times New Roman" w:cs="Times New Roman"/>
          <w:sz w:val="24"/>
          <w:szCs w:val="24"/>
        </w:rPr>
        <w:t>, en el que los ciclos terminan rápido y existe una constante tentación de jugar una y otra vez o aumentar las apuestas, en oposición a las loterías nacionales, en las que el jugador debe esperar hasta el próximo sorteo para ver los resultados.</w:t>
      </w:r>
      <w:r w:rsidR="00A648DB">
        <w:rPr>
          <w:rFonts w:ascii="Times New Roman" w:hAnsi="Times New Roman" w:cs="Times New Roman"/>
          <w:sz w:val="24"/>
          <w:szCs w:val="24"/>
        </w:rPr>
        <w:t xml:space="preserve"> </w:t>
      </w:r>
      <w:r w:rsidR="00D76206" w:rsidRPr="00106730">
        <w:rPr>
          <w:rFonts w:ascii="Times New Roman" w:hAnsi="Times New Roman" w:cs="Times New Roman"/>
        </w:rPr>
        <w:t>(Garza, 2012)</w:t>
      </w:r>
    </w:p>
    <w:p w:rsidR="00F605CF" w:rsidRPr="002C6D8E" w:rsidRDefault="00745B82" w:rsidP="00FC0CD8">
      <w:pPr>
        <w:spacing w:after="480" w:line="480" w:lineRule="auto"/>
        <w:ind w:left="-340"/>
        <w:rPr>
          <w:rFonts w:ascii="Times New Roman" w:hAnsi="Times New Roman" w:cs="Times New Roman"/>
        </w:rPr>
      </w:pPr>
      <w:r w:rsidRPr="002C6D8E">
        <w:rPr>
          <w:rFonts w:ascii="Times New Roman" w:hAnsi="Times New Roman" w:cs="Times New Roman"/>
        </w:rPr>
        <w:t xml:space="preserve">Por consiguiente pruebas científicas demuestran que el ludópata no es solo el que </w:t>
      </w:r>
      <w:r w:rsidR="00E733D0" w:rsidRPr="002C6D8E">
        <w:rPr>
          <w:rFonts w:ascii="Times New Roman" w:hAnsi="Times New Roman" w:cs="Times New Roman"/>
        </w:rPr>
        <w:t>está</w:t>
      </w:r>
      <w:r w:rsidRPr="002C6D8E">
        <w:rPr>
          <w:rFonts w:ascii="Times New Roman" w:hAnsi="Times New Roman" w:cs="Times New Roman"/>
        </w:rPr>
        <w:t xml:space="preserve"> sentado en una maquina de juego</w:t>
      </w:r>
      <w:r w:rsidR="00E733D0" w:rsidRPr="002C6D8E">
        <w:rPr>
          <w:rFonts w:ascii="Times New Roman" w:hAnsi="Times New Roman" w:cs="Times New Roman"/>
        </w:rPr>
        <w:t xml:space="preserve"> que su ciclo lo maneja el jugador</w:t>
      </w:r>
      <w:r w:rsidRPr="002C6D8E">
        <w:rPr>
          <w:rFonts w:ascii="Times New Roman" w:hAnsi="Times New Roman" w:cs="Times New Roman"/>
        </w:rPr>
        <w:t>,</w:t>
      </w:r>
      <w:r w:rsidR="00E733D0" w:rsidRPr="002C6D8E">
        <w:rPr>
          <w:rFonts w:ascii="Times New Roman" w:hAnsi="Times New Roman" w:cs="Times New Roman"/>
        </w:rPr>
        <w:t xml:space="preserve"> si no también aquella  persona que apuesta en los juegos de lotería, chance que su ciclo no lo puede manejar y es de esperar al próximo sorteo.</w:t>
      </w:r>
    </w:p>
    <w:p w:rsidR="004A6ABE" w:rsidRPr="00494803" w:rsidRDefault="00A7001C" w:rsidP="00FC0CD8">
      <w:pPr>
        <w:spacing w:after="480" w:line="480" w:lineRule="auto"/>
        <w:rPr>
          <w:rFonts w:ascii="Times New Roman" w:hAnsi="Times New Roman" w:cs="Times New Roman"/>
          <w:sz w:val="24"/>
          <w:szCs w:val="24"/>
        </w:rPr>
      </w:pPr>
      <w:r w:rsidRPr="00494803">
        <w:rPr>
          <w:rFonts w:ascii="Times New Roman" w:hAnsi="Times New Roman" w:cs="Times New Roman"/>
          <w:sz w:val="24"/>
          <w:szCs w:val="24"/>
        </w:rPr>
        <w:t>Pero no solamente esta enfermedad altera o lesiona los intereses personales, familiares y laborales. Como resultado de esta incapacidad de control se desencadenan diferentes trastornos psicopatológicos, no siendo infrecuente el suicidio, se presume que una persona es ludópata cu</w:t>
      </w:r>
      <w:r w:rsidR="003A120A" w:rsidRPr="00494803">
        <w:rPr>
          <w:rFonts w:ascii="Times New Roman" w:hAnsi="Times New Roman" w:cs="Times New Roman"/>
          <w:sz w:val="24"/>
          <w:szCs w:val="24"/>
        </w:rPr>
        <w:t>ando muestra en su conducta la padece.</w:t>
      </w:r>
    </w:p>
    <w:p w:rsidR="00F2520B" w:rsidRDefault="00474C88" w:rsidP="00F2520B">
      <w:pPr>
        <w:spacing w:after="0" w:line="480" w:lineRule="auto"/>
        <w:rPr>
          <w:rFonts w:ascii="Times New Roman" w:hAnsi="Times New Roman" w:cs="Times New Roman"/>
        </w:rPr>
      </w:pPr>
      <w:r w:rsidRPr="00106730">
        <w:rPr>
          <w:rFonts w:ascii="Times New Roman" w:hAnsi="Times New Roman" w:cs="Times New Roman"/>
          <w:sz w:val="24"/>
          <w:szCs w:val="24"/>
        </w:rPr>
        <w:t xml:space="preserve">La Ludopaterapia agrupa el conjunto de técnicas y teorías relacionadas a la comprensión y tratamiento del </w:t>
      </w:r>
      <w:r w:rsidRPr="00106730">
        <w:rPr>
          <w:rStyle w:val="Textoennegrita"/>
          <w:rFonts w:ascii="Times New Roman" w:hAnsi="Times New Roman" w:cs="Times New Roman"/>
          <w:sz w:val="24"/>
          <w:szCs w:val="24"/>
        </w:rPr>
        <w:t>juego patológico</w:t>
      </w:r>
      <w:r w:rsidRPr="00106730">
        <w:rPr>
          <w:rFonts w:ascii="Times New Roman" w:hAnsi="Times New Roman" w:cs="Times New Roman"/>
          <w:sz w:val="24"/>
          <w:szCs w:val="24"/>
        </w:rPr>
        <w:t>. Sus fundamentos se explican de manera accesible en el libro “Jugar sin Límites”. Un manual de Ludopaterapia para el apoyo al jugador compulsivo y a su familia</w:t>
      </w:r>
      <w:r w:rsidR="00F66953" w:rsidRPr="00106730">
        <w:rPr>
          <w:rFonts w:ascii="Times New Roman" w:hAnsi="Times New Roman" w:cs="Times New Roman"/>
          <w:sz w:val="24"/>
          <w:szCs w:val="24"/>
        </w:rPr>
        <w:t>, t</w:t>
      </w:r>
      <w:r w:rsidRPr="00106730">
        <w:rPr>
          <w:rFonts w:ascii="Times New Roman" w:hAnsi="Times New Roman" w:cs="Times New Roman"/>
          <w:sz w:val="24"/>
          <w:szCs w:val="24"/>
        </w:rPr>
        <w:t xml:space="preserve">res de cada diez apostadores son adictos al juego. Jugar </w:t>
      </w:r>
      <w:r w:rsidR="00F66953" w:rsidRPr="00106730">
        <w:rPr>
          <w:rFonts w:ascii="Times New Roman" w:hAnsi="Times New Roman" w:cs="Times New Roman"/>
          <w:sz w:val="24"/>
          <w:szCs w:val="24"/>
        </w:rPr>
        <w:t>más</w:t>
      </w:r>
      <w:r w:rsidRPr="00106730">
        <w:rPr>
          <w:rFonts w:ascii="Times New Roman" w:hAnsi="Times New Roman" w:cs="Times New Roman"/>
          <w:sz w:val="24"/>
          <w:szCs w:val="24"/>
        </w:rPr>
        <w:t xml:space="preserve"> seguido, por </w:t>
      </w:r>
      <w:proofErr w:type="gramStart"/>
      <w:r w:rsidRPr="00106730">
        <w:rPr>
          <w:rFonts w:ascii="Times New Roman" w:hAnsi="Times New Roman" w:cs="Times New Roman"/>
          <w:sz w:val="24"/>
          <w:szCs w:val="24"/>
        </w:rPr>
        <w:t>mas</w:t>
      </w:r>
      <w:proofErr w:type="gramEnd"/>
      <w:r w:rsidRPr="00106730">
        <w:rPr>
          <w:rFonts w:ascii="Times New Roman" w:hAnsi="Times New Roman" w:cs="Times New Roman"/>
          <w:sz w:val="24"/>
          <w:szCs w:val="24"/>
        </w:rPr>
        <w:t xml:space="preserve"> horas o apostar </w:t>
      </w:r>
      <w:r w:rsidR="00F66953" w:rsidRPr="00106730">
        <w:rPr>
          <w:rFonts w:ascii="Times New Roman" w:hAnsi="Times New Roman" w:cs="Times New Roman"/>
          <w:sz w:val="24"/>
          <w:szCs w:val="24"/>
        </w:rPr>
        <w:t>más</w:t>
      </w:r>
      <w:r w:rsidRPr="00106730">
        <w:rPr>
          <w:rFonts w:ascii="Times New Roman" w:hAnsi="Times New Roman" w:cs="Times New Roman"/>
          <w:sz w:val="24"/>
          <w:szCs w:val="24"/>
        </w:rPr>
        <w:t xml:space="preserve"> que al principio es tolerancia un proceso que empeora con el tiempo y que puede ser tan adictivo como la cocaína</w:t>
      </w:r>
      <w:r w:rsidR="00494803">
        <w:rPr>
          <w:rFonts w:ascii="Times New Roman" w:hAnsi="Times New Roman" w:cs="Times New Roman"/>
          <w:sz w:val="24"/>
          <w:szCs w:val="24"/>
        </w:rPr>
        <w:t xml:space="preserve">. </w:t>
      </w:r>
      <w:r w:rsidR="00BC57F4" w:rsidRPr="00106730">
        <w:rPr>
          <w:rFonts w:ascii="Times New Roman" w:hAnsi="Times New Roman" w:cs="Times New Roman"/>
        </w:rPr>
        <w:t>(Garza, 2012)</w:t>
      </w:r>
    </w:p>
    <w:p w:rsidR="00F605CF" w:rsidRPr="00F2520B" w:rsidRDefault="00F2520B" w:rsidP="00257B2E">
      <w:pPr>
        <w:spacing w:after="480" w:line="480" w:lineRule="auto"/>
        <w:rPr>
          <w:rFonts w:ascii="Times New Roman" w:hAnsi="Times New Roman" w:cs="Times New Roman"/>
        </w:rPr>
      </w:pPr>
      <w:r>
        <w:rPr>
          <w:rFonts w:ascii="Times New Roman" w:hAnsi="Times New Roman" w:cs="Times New Roman"/>
        </w:rPr>
        <w:br w:type="page"/>
      </w:r>
      <w:r w:rsidR="00126540">
        <w:rPr>
          <w:rFonts w:ascii="Times New Roman" w:hAnsi="Times New Roman" w:cs="Times New Roman"/>
          <w:sz w:val="24"/>
          <w:szCs w:val="24"/>
        </w:rPr>
        <w:lastRenderedPageBreak/>
        <w:t xml:space="preserve">El ludópata llega al punto donde pierde todos sus recursos económicos y perdiendo hasta su familia, de modo que </w:t>
      </w:r>
      <w:r w:rsidR="008C6F55">
        <w:rPr>
          <w:rFonts w:ascii="Times New Roman" w:hAnsi="Times New Roman" w:cs="Times New Roman"/>
          <w:sz w:val="24"/>
          <w:szCs w:val="24"/>
        </w:rPr>
        <w:t xml:space="preserve">no queda con nada cayendo en un estado de angustia y desesperación donde su única puerta de salida es el </w:t>
      </w:r>
      <w:r w:rsidR="003D031F">
        <w:rPr>
          <w:rFonts w:ascii="Times New Roman" w:hAnsi="Times New Roman" w:cs="Times New Roman"/>
          <w:sz w:val="24"/>
          <w:szCs w:val="24"/>
        </w:rPr>
        <w:t>suicidio</w:t>
      </w:r>
      <w:r w:rsidR="008C6F55">
        <w:rPr>
          <w:rFonts w:ascii="Times New Roman" w:hAnsi="Times New Roman" w:cs="Times New Roman"/>
          <w:sz w:val="24"/>
          <w:szCs w:val="24"/>
        </w:rPr>
        <w:t>.</w:t>
      </w:r>
    </w:p>
    <w:p w:rsidR="00350FED" w:rsidRDefault="00494803" w:rsidP="00FC0CD8">
      <w:pPr>
        <w:spacing w:after="480" w:line="480" w:lineRule="auto"/>
        <w:rPr>
          <w:rFonts w:ascii="Times New Roman" w:eastAsia="Times New Roman" w:hAnsi="Times New Roman" w:cs="Times New Roman"/>
          <w:b/>
          <w:bCs/>
          <w:color w:val="333333"/>
          <w:sz w:val="24"/>
          <w:szCs w:val="24"/>
          <w:lang w:eastAsia="es-ES"/>
        </w:rPr>
      </w:pPr>
      <w:r w:rsidRPr="00106730">
        <w:rPr>
          <w:rFonts w:ascii="Times New Roman" w:eastAsia="Times New Roman" w:hAnsi="Times New Roman" w:cs="Times New Roman"/>
          <w:b/>
          <w:bCs/>
          <w:color w:val="333333"/>
          <w:sz w:val="24"/>
          <w:szCs w:val="24"/>
          <w:lang w:eastAsia="es-ES"/>
        </w:rPr>
        <w:t>¿CÓMO DEBERÍA SER UN PLAN COMPLETO DE PREVENCIÓN DE LUDOPATÍA?</w:t>
      </w:r>
    </w:p>
    <w:p w:rsidR="00860E2C" w:rsidRPr="00600C4C" w:rsidRDefault="00600C4C" w:rsidP="00FC0CD8">
      <w:pPr>
        <w:spacing w:before="480" w:after="480" w:line="480" w:lineRule="auto"/>
        <w:rPr>
          <w:rFonts w:ascii="Times New Roman" w:eastAsia="Times New Roman" w:hAnsi="Times New Roman" w:cs="Times New Roman"/>
          <w:b/>
          <w:bCs/>
          <w:color w:val="333333"/>
          <w:sz w:val="24"/>
          <w:szCs w:val="24"/>
          <w:lang w:eastAsia="es-ES"/>
        </w:rPr>
      </w:pPr>
      <w:r w:rsidRPr="00600C4C">
        <w:rPr>
          <w:rFonts w:ascii="Times New Roman" w:eastAsia="Times New Roman" w:hAnsi="Times New Roman" w:cs="Times New Roman"/>
          <w:color w:val="333333"/>
          <w:sz w:val="24"/>
          <w:szCs w:val="24"/>
          <w:lang w:eastAsia="es-ES"/>
        </w:rPr>
        <w:t>E</w:t>
      </w:r>
      <w:r w:rsidR="00860E2C" w:rsidRPr="00600C4C">
        <w:rPr>
          <w:rFonts w:ascii="Times New Roman" w:eastAsia="Times New Roman" w:hAnsi="Times New Roman" w:cs="Times New Roman"/>
          <w:color w:val="333333"/>
          <w:sz w:val="24"/>
          <w:szCs w:val="24"/>
          <w:lang w:eastAsia="es-ES"/>
        </w:rPr>
        <w:t xml:space="preserve">nfocarse en la prevención primaria: escuelas, padres de familia, medios de comunicación, es decir la comunicación de base. El segundo </w:t>
      </w:r>
      <w:r w:rsidR="00350FED" w:rsidRPr="00600C4C">
        <w:rPr>
          <w:rFonts w:ascii="Times New Roman" w:eastAsia="Times New Roman" w:hAnsi="Times New Roman" w:cs="Times New Roman"/>
          <w:color w:val="333333"/>
          <w:sz w:val="24"/>
          <w:szCs w:val="24"/>
          <w:lang w:eastAsia="es-ES"/>
        </w:rPr>
        <w:t>pasó</w:t>
      </w:r>
      <w:r w:rsidR="00860E2C" w:rsidRPr="00600C4C">
        <w:rPr>
          <w:rFonts w:ascii="Times New Roman" w:eastAsia="Times New Roman" w:hAnsi="Times New Roman" w:cs="Times New Roman"/>
          <w:color w:val="333333"/>
          <w:sz w:val="24"/>
          <w:szCs w:val="24"/>
          <w:lang w:eastAsia="es-ES"/>
        </w:rPr>
        <w:t xml:space="preserve">, serían los dispositivos de atención inmediata y personalizada las 24 horas en donde las personas pueden llamar y recibir ayuda de los consejeros. Tercero, hay que implementar ciclos de apoyo especializados, como clínicas y centros en donde deben recurrir </w:t>
      </w:r>
      <w:r w:rsidR="00D91140" w:rsidRPr="00600C4C">
        <w:rPr>
          <w:rFonts w:ascii="Times New Roman" w:eastAsia="Times New Roman" w:hAnsi="Times New Roman" w:cs="Times New Roman"/>
          <w:color w:val="333333"/>
          <w:sz w:val="24"/>
          <w:szCs w:val="24"/>
          <w:lang w:eastAsia="es-ES"/>
        </w:rPr>
        <w:t>a la ayuda profesional y en cuan</w:t>
      </w:r>
      <w:r w:rsidR="00860E2C" w:rsidRPr="00600C4C">
        <w:rPr>
          <w:rFonts w:ascii="Times New Roman" w:eastAsia="Times New Roman" w:hAnsi="Times New Roman" w:cs="Times New Roman"/>
          <w:color w:val="333333"/>
          <w:sz w:val="24"/>
          <w:szCs w:val="24"/>
          <w:lang w:eastAsia="es-ES"/>
        </w:rPr>
        <w:t xml:space="preserve">to lugar, un centro de apoyo y </w:t>
      </w:r>
      <w:r w:rsidR="00961E44" w:rsidRPr="00600C4C">
        <w:rPr>
          <w:rFonts w:ascii="Times New Roman" w:eastAsia="Times New Roman" w:hAnsi="Times New Roman" w:cs="Times New Roman"/>
          <w:color w:val="333333"/>
          <w:sz w:val="24"/>
          <w:szCs w:val="24"/>
          <w:lang w:eastAsia="es-ES"/>
        </w:rPr>
        <w:t>re inclusión</w:t>
      </w:r>
      <w:r w:rsidR="00860E2C" w:rsidRPr="00600C4C">
        <w:rPr>
          <w:rFonts w:ascii="Times New Roman" w:eastAsia="Times New Roman" w:hAnsi="Times New Roman" w:cs="Times New Roman"/>
          <w:color w:val="333333"/>
          <w:sz w:val="24"/>
          <w:szCs w:val="24"/>
          <w:lang w:eastAsia="es-ES"/>
        </w:rPr>
        <w:t xml:space="preserve"> de los individuos para realizar una terapia de choque, es decir aislarlos y luego reintegrarlos.</w:t>
      </w:r>
      <w:r w:rsidR="00343772" w:rsidRPr="00600C4C">
        <w:rPr>
          <w:rFonts w:ascii="Times New Roman" w:eastAsia="Times New Roman" w:hAnsi="Times New Roman" w:cs="Times New Roman"/>
          <w:color w:val="333333"/>
          <w:sz w:val="24"/>
          <w:szCs w:val="24"/>
          <w:lang w:eastAsia="es-ES"/>
        </w:rPr>
        <w:t>(2014)</w:t>
      </w:r>
    </w:p>
    <w:p w:rsidR="00860E2C" w:rsidRPr="00FC0CD8" w:rsidRDefault="00860E2C" w:rsidP="00FC0CD8">
      <w:pPr>
        <w:spacing w:after="480" w:line="480" w:lineRule="auto"/>
        <w:rPr>
          <w:rFonts w:ascii="Times New Roman" w:eastAsia="Times New Roman" w:hAnsi="Times New Roman" w:cs="Times New Roman"/>
          <w:color w:val="333333"/>
          <w:sz w:val="24"/>
          <w:szCs w:val="24"/>
          <w:lang w:eastAsia="es-ES"/>
        </w:rPr>
      </w:pPr>
      <w:r w:rsidRPr="00FC0CD8">
        <w:rPr>
          <w:rFonts w:ascii="Times New Roman" w:eastAsia="Times New Roman" w:hAnsi="Times New Roman" w:cs="Times New Roman"/>
          <w:color w:val="333333"/>
          <w:sz w:val="24"/>
          <w:szCs w:val="24"/>
          <w:lang w:eastAsia="es-ES"/>
        </w:rPr>
        <w:t xml:space="preserve">También es sumamente necesario tener estadísticas para poder conocer la dimensión del problema y poder clasificarlas por nivel educativo, sexo, edad y poder hacer un plan global integrador y no hay que descartar que los casinos </w:t>
      </w:r>
      <w:r w:rsidR="00647EAB" w:rsidRPr="00FC0CD8">
        <w:rPr>
          <w:rFonts w:ascii="Times New Roman" w:eastAsia="Times New Roman" w:hAnsi="Times New Roman" w:cs="Times New Roman"/>
          <w:color w:val="333333"/>
          <w:sz w:val="24"/>
          <w:szCs w:val="24"/>
          <w:lang w:eastAsia="es-ES"/>
        </w:rPr>
        <w:t>debieran</w:t>
      </w:r>
      <w:r w:rsidRPr="00FC0CD8">
        <w:rPr>
          <w:rFonts w:ascii="Times New Roman" w:eastAsia="Times New Roman" w:hAnsi="Times New Roman" w:cs="Times New Roman"/>
          <w:color w:val="333333"/>
          <w:sz w:val="24"/>
          <w:szCs w:val="24"/>
          <w:lang w:eastAsia="es-ES"/>
        </w:rPr>
        <w:t xml:space="preserve"> ser miembros importantes de esta política de salud, para poder mitigar el problema.</w:t>
      </w:r>
      <w:r w:rsidR="00102608" w:rsidRPr="00FC0CD8">
        <w:rPr>
          <w:rFonts w:ascii="Times New Roman" w:eastAsia="Times New Roman" w:hAnsi="Times New Roman" w:cs="Times New Roman"/>
          <w:color w:val="333333"/>
          <w:sz w:val="24"/>
          <w:szCs w:val="24"/>
          <w:lang w:eastAsia="es-ES"/>
        </w:rPr>
        <w:t xml:space="preserve"> (2014) </w:t>
      </w:r>
    </w:p>
    <w:p w:rsidR="0058214C" w:rsidRDefault="00961E44" w:rsidP="00FC0CD8">
      <w:pPr>
        <w:spacing w:after="0" w:line="480" w:lineRule="auto"/>
        <w:ind w:left="-340"/>
        <w:rPr>
          <w:rFonts w:ascii="Times New Roman" w:eastAsia="Times New Roman" w:hAnsi="Times New Roman" w:cs="Times New Roman"/>
          <w:color w:val="333333"/>
          <w:lang w:eastAsia="es-ES"/>
        </w:rPr>
      </w:pPr>
      <w:r w:rsidRPr="00494803">
        <w:rPr>
          <w:rFonts w:ascii="Times New Roman" w:eastAsia="Times New Roman" w:hAnsi="Times New Roman" w:cs="Times New Roman"/>
          <w:color w:val="333333"/>
          <w:lang w:eastAsia="es-ES"/>
        </w:rPr>
        <w:t xml:space="preserve">El primer paso antes de invertir en todo lo aquí planteado seria voluntad del enfermo </w:t>
      </w:r>
      <w:r w:rsidR="00B06119">
        <w:rPr>
          <w:rFonts w:ascii="Times New Roman" w:eastAsia="Times New Roman" w:hAnsi="Times New Roman" w:cs="Times New Roman"/>
          <w:color w:val="333333"/>
          <w:lang w:eastAsia="es-ES"/>
        </w:rPr>
        <w:t xml:space="preserve">para proceder con la </w:t>
      </w:r>
      <w:r w:rsidR="00FD6A48">
        <w:rPr>
          <w:rFonts w:ascii="Times New Roman" w:eastAsia="Times New Roman" w:hAnsi="Times New Roman" w:cs="Times New Roman"/>
          <w:color w:val="333333"/>
          <w:lang w:eastAsia="es-ES"/>
        </w:rPr>
        <w:t>asistencia</w:t>
      </w:r>
      <w:r w:rsidR="00D91140">
        <w:rPr>
          <w:rFonts w:ascii="Times New Roman" w:eastAsia="Times New Roman" w:hAnsi="Times New Roman" w:cs="Times New Roman"/>
          <w:color w:val="333333"/>
          <w:lang w:eastAsia="es-ES"/>
        </w:rPr>
        <w:t xml:space="preserve">  requerida,</w:t>
      </w:r>
      <w:r w:rsidR="00B06119">
        <w:rPr>
          <w:rFonts w:ascii="Times New Roman" w:eastAsia="Times New Roman" w:hAnsi="Times New Roman" w:cs="Times New Roman"/>
          <w:color w:val="333333"/>
          <w:lang w:eastAsia="es-ES"/>
        </w:rPr>
        <w:t xml:space="preserve"> teniendo en cuenta el apoyo</w:t>
      </w:r>
      <w:r w:rsidR="00D91140">
        <w:rPr>
          <w:rFonts w:ascii="Times New Roman" w:eastAsia="Times New Roman" w:hAnsi="Times New Roman" w:cs="Times New Roman"/>
          <w:color w:val="333333"/>
          <w:lang w:eastAsia="es-ES"/>
        </w:rPr>
        <w:t xml:space="preserve"> y acompañamiento</w:t>
      </w:r>
      <w:r w:rsidR="00B06119">
        <w:rPr>
          <w:rFonts w:ascii="Times New Roman" w:eastAsia="Times New Roman" w:hAnsi="Times New Roman" w:cs="Times New Roman"/>
          <w:color w:val="333333"/>
          <w:lang w:eastAsia="es-ES"/>
        </w:rPr>
        <w:t xml:space="preserve"> de</w:t>
      </w:r>
      <w:r w:rsidR="00D91140">
        <w:rPr>
          <w:rFonts w:ascii="Times New Roman" w:eastAsia="Times New Roman" w:hAnsi="Times New Roman" w:cs="Times New Roman"/>
          <w:color w:val="333333"/>
          <w:lang w:eastAsia="es-ES"/>
        </w:rPr>
        <w:t xml:space="preserve"> su familia. Después de esto proceder con las ayudas pertinentes para que el </w:t>
      </w:r>
      <w:r w:rsidR="00FD6A48">
        <w:rPr>
          <w:rFonts w:ascii="Times New Roman" w:eastAsia="Times New Roman" w:hAnsi="Times New Roman" w:cs="Times New Roman"/>
          <w:color w:val="333333"/>
          <w:lang w:eastAsia="es-ES"/>
        </w:rPr>
        <w:t xml:space="preserve">paciente </w:t>
      </w:r>
      <w:r w:rsidR="00D91140">
        <w:rPr>
          <w:rFonts w:ascii="Times New Roman" w:eastAsia="Times New Roman" w:hAnsi="Times New Roman" w:cs="Times New Roman"/>
          <w:color w:val="333333"/>
          <w:lang w:eastAsia="es-ES"/>
        </w:rPr>
        <w:t xml:space="preserve"> valla sintiendo mejoría </w:t>
      </w:r>
      <w:r w:rsidR="00FD6A48">
        <w:rPr>
          <w:rFonts w:ascii="Times New Roman" w:eastAsia="Times New Roman" w:hAnsi="Times New Roman" w:cs="Times New Roman"/>
          <w:color w:val="333333"/>
          <w:lang w:eastAsia="es-ES"/>
        </w:rPr>
        <w:t>(no sentir deseos desesperados de jugar)  y de esta forma darse  cuenta que tomo la mejor decisión.</w:t>
      </w:r>
    </w:p>
    <w:p w:rsidR="0058214C" w:rsidRDefault="0058214C" w:rsidP="00FC0CD8">
      <w:pPr>
        <w:spacing w:after="160" w:line="480" w:lineRule="auto"/>
        <w:rPr>
          <w:rFonts w:ascii="Times New Roman" w:eastAsia="Times New Roman" w:hAnsi="Times New Roman" w:cs="Times New Roman"/>
          <w:color w:val="333333"/>
          <w:lang w:eastAsia="es-ES"/>
        </w:rPr>
      </w:pPr>
      <w:r>
        <w:rPr>
          <w:rFonts w:ascii="Times New Roman" w:eastAsia="Times New Roman" w:hAnsi="Times New Roman" w:cs="Times New Roman"/>
          <w:color w:val="333333"/>
          <w:lang w:eastAsia="es-ES"/>
        </w:rPr>
        <w:br w:type="page"/>
      </w:r>
    </w:p>
    <w:p w:rsidR="00961E44" w:rsidRPr="0058214C" w:rsidRDefault="00122C03" w:rsidP="00FC0CD8">
      <w:pPr>
        <w:spacing w:after="480" w:line="480" w:lineRule="auto"/>
        <w:jc w:val="center"/>
        <w:rPr>
          <w:rFonts w:ascii="Times New Roman" w:eastAsia="Times New Roman" w:hAnsi="Times New Roman" w:cs="Times New Roman"/>
          <w:color w:val="333333"/>
          <w:sz w:val="24"/>
          <w:szCs w:val="24"/>
          <w:lang w:eastAsia="es-ES"/>
        </w:rPr>
      </w:pPr>
      <w:r w:rsidRPr="0058214C">
        <w:rPr>
          <w:rFonts w:ascii="Times New Roman" w:eastAsia="Times New Roman" w:hAnsi="Times New Roman" w:cs="Times New Roman"/>
          <w:sz w:val="24"/>
          <w:szCs w:val="24"/>
          <w:lang w:eastAsia="es-ES"/>
        </w:rPr>
        <w:lastRenderedPageBreak/>
        <w:t>TESTIMONIO DE UN LUDÓPATA</w:t>
      </w:r>
    </w:p>
    <w:p w:rsidR="00FC0CD8" w:rsidRPr="00FC0CD8" w:rsidRDefault="00860E2C" w:rsidP="00FC0CD8">
      <w:pPr>
        <w:spacing w:after="480" w:line="480" w:lineRule="auto"/>
        <w:rPr>
          <w:rFonts w:ascii="Times New Roman" w:eastAsia="Times New Roman" w:hAnsi="Times New Roman" w:cs="Times New Roman"/>
          <w:sz w:val="24"/>
          <w:szCs w:val="24"/>
          <w:lang w:eastAsia="es-ES"/>
        </w:rPr>
      </w:pPr>
      <w:r w:rsidRPr="00FC0CD8">
        <w:rPr>
          <w:rFonts w:ascii="Times New Roman" w:eastAsia="Times New Roman" w:hAnsi="Times New Roman" w:cs="Times New Roman"/>
          <w:sz w:val="24"/>
          <w:szCs w:val="24"/>
          <w:lang w:eastAsia="es-ES"/>
        </w:rPr>
        <w:t>Un ejemplo es el caso de Alex Iván, quien solicitó que su nombre verdadero fuera omitido, quien cuenta a El Diario su adicción al juego inició hace una década, cuando tenía 20 años.</w:t>
      </w:r>
    </w:p>
    <w:p w:rsidR="00860E2C" w:rsidRPr="00FC0CD8" w:rsidRDefault="00860E2C" w:rsidP="00FC0CD8">
      <w:pPr>
        <w:spacing w:after="480" w:line="480" w:lineRule="auto"/>
        <w:rPr>
          <w:rFonts w:ascii="Times New Roman" w:hAnsi="Times New Roman" w:cs="Times New Roman"/>
          <w:sz w:val="24"/>
          <w:szCs w:val="24"/>
        </w:rPr>
      </w:pPr>
      <w:r w:rsidRPr="00FC0CD8">
        <w:rPr>
          <w:rFonts w:ascii="Times New Roman" w:eastAsia="Times New Roman" w:hAnsi="Times New Roman" w:cs="Times New Roman"/>
          <w:sz w:val="24"/>
          <w:szCs w:val="24"/>
          <w:lang w:eastAsia="es-ES"/>
        </w:rPr>
        <w:t>Mi mamá y mi hermana dependen de mí y sí hay problemas familiares. Trato de darle preferencia a mis gastos personales, de mi casa, pero hay veces que tengo que pedir vales de despensa para comprar comida”, manifestó</w:t>
      </w:r>
      <w:r w:rsidR="00494803" w:rsidRPr="00FC0CD8">
        <w:rPr>
          <w:rFonts w:ascii="Times New Roman" w:eastAsia="Times New Roman" w:hAnsi="Times New Roman" w:cs="Times New Roman"/>
          <w:sz w:val="24"/>
          <w:szCs w:val="24"/>
          <w:lang w:eastAsia="es-ES"/>
        </w:rPr>
        <w:t xml:space="preserve">. </w:t>
      </w:r>
      <w:r w:rsidRPr="00FC0CD8">
        <w:rPr>
          <w:rFonts w:ascii="Times New Roman" w:eastAsia="Times New Roman" w:hAnsi="Times New Roman" w:cs="Times New Roman"/>
          <w:sz w:val="24"/>
          <w:szCs w:val="24"/>
          <w:lang w:eastAsia="es-ES"/>
        </w:rPr>
        <w:t>Explicó que su gusto por los juegos de azar comenzó por curiosidad, pero sus visitas al casino fueron cada vez más recurrentes, hasta convertirse en una necesidad</w:t>
      </w:r>
      <w:r w:rsidR="00494803" w:rsidRPr="00FC0CD8">
        <w:rPr>
          <w:rFonts w:ascii="Times New Roman" w:hAnsi="Times New Roman" w:cs="Times New Roman"/>
          <w:sz w:val="24"/>
          <w:szCs w:val="24"/>
        </w:rPr>
        <w:t>. (</w:t>
      </w:r>
      <w:r w:rsidR="00122C03" w:rsidRPr="00FC0CD8">
        <w:rPr>
          <w:rFonts w:ascii="Times New Roman" w:hAnsi="Times New Roman" w:cs="Times New Roman"/>
          <w:sz w:val="24"/>
          <w:szCs w:val="24"/>
        </w:rPr>
        <w:t>Anónimo</w:t>
      </w:r>
      <w:r w:rsidR="00494803" w:rsidRPr="00FC0CD8">
        <w:rPr>
          <w:rFonts w:ascii="Times New Roman" w:hAnsi="Times New Roman" w:cs="Times New Roman"/>
          <w:sz w:val="24"/>
          <w:szCs w:val="24"/>
        </w:rPr>
        <w:t>, 2014).</w:t>
      </w:r>
    </w:p>
    <w:p w:rsidR="00FC0CD8" w:rsidRDefault="00FC0CD8" w:rsidP="00FC0CD8">
      <w:pPr>
        <w:spacing w:after="160" w:line="480" w:lineRule="auto"/>
        <w:rPr>
          <w:rFonts w:ascii="Times New Roman" w:eastAsia="Times New Roman" w:hAnsi="Times New Roman" w:cs="Times New Roman"/>
          <w:color w:val="333333"/>
          <w:sz w:val="24"/>
          <w:szCs w:val="24"/>
          <w:lang w:eastAsia="es-ES"/>
        </w:rPr>
      </w:pPr>
      <w:r>
        <w:rPr>
          <w:rFonts w:ascii="Times New Roman" w:eastAsia="Times New Roman" w:hAnsi="Times New Roman" w:cs="Times New Roman"/>
          <w:color w:val="333333"/>
          <w:sz w:val="24"/>
          <w:szCs w:val="24"/>
          <w:lang w:eastAsia="es-ES"/>
        </w:rPr>
        <w:br w:type="page"/>
      </w:r>
    </w:p>
    <w:p w:rsidR="00065C40" w:rsidRDefault="00065C40" w:rsidP="00FC0CD8">
      <w:pPr>
        <w:spacing w:after="160" w:line="480" w:lineRule="auto"/>
        <w:rPr>
          <w:rFonts w:ascii="Times New Roman" w:eastAsia="Times New Roman" w:hAnsi="Times New Roman" w:cs="Times New Roman"/>
          <w:color w:val="333333"/>
          <w:sz w:val="24"/>
          <w:szCs w:val="24"/>
          <w:lang w:eastAsia="es-ES"/>
        </w:rPr>
      </w:pPr>
    </w:p>
    <w:p w:rsidR="00106730" w:rsidRDefault="00106730" w:rsidP="00FC0CD8">
      <w:pPr>
        <w:spacing w:after="160" w:line="480" w:lineRule="auto"/>
        <w:rPr>
          <w:rFonts w:ascii="Times New Roman" w:eastAsia="Times New Roman" w:hAnsi="Times New Roman" w:cs="Times New Roman"/>
          <w:color w:val="333333"/>
          <w:sz w:val="24"/>
          <w:szCs w:val="24"/>
          <w:lang w:eastAsia="es-ES"/>
        </w:rPr>
      </w:pPr>
      <w:r w:rsidRPr="00F605CF">
        <w:rPr>
          <w:rFonts w:ascii="Times New Roman" w:eastAsia="Times New Roman" w:hAnsi="Times New Roman" w:cs="Times New Roman"/>
          <w:color w:val="333333"/>
          <w:sz w:val="24"/>
          <w:szCs w:val="24"/>
          <w:lang w:eastAsia="es-ES"/>
        </w:rPr>
        <w:t xml:space="preserve">Por el </w:t>
      </w:r>
      <w:r w:rsidR="00D0153A" w:rsidRPr="00F605CF">
        <w:rPr>
          <w:rFonts w:ascii="Times New Roman" w:eastAsia="Times New Roman" w:hAnsi="Times New Roman" w:cs="Times New Roman"/>
          <w:color w:val="333333"/>
          <w:sz w:val="24"/>
          <w:szCs w:val="24"/>
          <w:lang w:eastAsia="es-ES"/>
        </w:rPr>
        <w:t>d</w:t>
      </w:r>
      <w:r w:rsidRPr="00F605CF">
        <w:rPr>
          <w:rFonts w:ascii="Times New Roman" w:eastAsia="Times New Roman" w:hAnsi="Times New Roman" w:cs="Times New Roman"/>
          <w:color w:val="333333"/>
          <w:sz w:val="24"/>
          <w:szCs w:val="24"/>
          <w:lang w:eastAsia="es-ES"/>
        </w:rPr>
        <w:t>e</w:t>
      </w:r>
      <w:r w:rsidR="00D0153A" w:rsidRPr="00F605CF">
        <w:rPr>
          <w:rFonts w:ascii="Times New Roman" w:eastAsia="Times New Roman" w:hAnsi="Times New Roman" w:cs="Times New Roman"/>
          <w:color w:val="333333"/>
          <w:sz w:val="24"/>
          <w:szCs w:val="24"/>
          <w:lang w:eastAsia="es-ES"/>
        </w:rPr>
        <w:t>s</w:t>
      </w:r>
      <w:r w:rsidRPr="00F605CF">
        <w:rPr>
          <w:rFonts w:ascii="Times New Roman" w:eastAsia="Times New Roman" w:hAnsi="Times New Roman" w:cs="Times New Roman"/>
          <w:color w:val="333333"/>
          <w:sz w:val="24"/>
          <w:szCs w:val="24"/>
          <w:lang w:eastAsia="es-ES"/>
        </w:rPr>
        <w:t>conocimiento de este tema, para sociedad</w:t>
      </w:r>
      <w:r w:rsidR="005F4C10">
        <w:rPr>
          <w:rFonts w:ascii="Times New Roman" w:eastAsia="Times New Roman" w:hAnsi="Times New Roman" w:cs="Times New Roman"/>
          <w:color w:val="333333"/>
          <w:sz w:val="24"/>
          <w:szCs w:val="24"/>
          <w:lang w:eastAsia="es-ES"/>
        </w:rPr>
        <w:t xml:space="preserve">  los </w:t>
      </w:r>
      <w:r w:rsidR="00373A28">
        <w:rPr>
          <w:rFonts w:ascii="Times New Roman" w:eastAsia="Times New Roman" w:hAnsi="Times New Roman" w:cs="Times New Roman"/>
          <w:color w:val="333333"/>
          <w:sz w:val="24"/>
          <w:szCs w:val="24"/>
          <w:lang w:eastAsia="es-ES"/>
        </w:rPr>
        <w:t>ludópatas</w:t>
      </w:r>
      <w:r w:rsidR="005F4C10">
        <w:rPr>
          <w:rFonts w:ascii="Times New Roman" w:eastAsia="Times New Roman" w:hAnsi="Times New Roman" w:cs="Times New Roman"/>
          <w:color w:val="333333"/>
          <w:sz w:val="24"/>
          <w:szCs w:val="24"/>
          <w:lang w:eastAsia="es-ES"/>
        </w:rPr>
        <w:t xml:space="preserve"> </w:t>
      </w:r>
      <w:r w:rsidRPr="00F605CF">
        <w:rPr>
          <w:rFonts w:ascii="Times New Roman" w:eastAsia="Times New Roman" w:hAnsi="Times New Roman" w:cs="Times New Roman"/>
          <w:color w:val="333333"/>
          <w:sz w:val="24"/>
          <w:szCs w:val="24"/>
          <w:lang w:eastAsia="es-ES"/>
        </w:rPr>
        <w:t xml:space="preserve"> de suerte y azar, no son más que unos viciosos</w:t>
      </w:r>
      <w:r w:rsidR="00D0153A" w:rsidRPr="00F605CF">
        <w:rPr>
          <w:rFonts w:ascii="Times New Roman" w:eastAsia="Times New Roman" w:hAnsi="Times New Roman" w:cs="Times New Roman"/>
          <w:color w:val="333333"/>
          <w:sz w:val="24"/>
          <w:szCs w:val="24"/>
          <w:lang w:eastAsia="es-ES"/>
        </w:rPr>
        <w:t>,</w:t>
      </w:r>
      <w:r w:rsidR="005F4C10">
        <w:rPr>
          <w:rFonts w:ascii="Times New Roman" w:eastAsia="Times New Roman" w:hAnsi="Times New Roman" w:cs="Times New Roman"/>
          <w:color w:val="333333"/>
          <w:sz w:val="24"/>
          <w:szCs w:val="24"/>
          <w:lang w:eastAsia="es-ES"/>
        </w:rPr>
        <w:t xml:space="preserve"> estas personas son señaladas y criticada</w:t>
      </w:r>
      <w:r w:rsidR="002C48DE">
        <w:rPr>
          <w:rFonts w:ascii="Times New Roman" w:eastAsia="Times New Roman" w:hAnsi="Times New Roman" w:cs="Times New Roman"/>
          <w:color w:val="333333"/>
          <w:sz w:val="24"/>
          <w:szCs w:val="24"/>
          <w:lang w:eastAsia="es-ES"/>
        </w:rPr>
        <w:t>s</w:t>
      </w:r>
      <w:r w:rsidR="005F4C10">
        <w:rPr>
          <w:rFonts w:ascii="Times New Roman" w:eastAsia="Times New Roman" w:hAnsi="Times New Roman" w:cs="Times New Roman"/>
          <w:color w:val="333333"/>
          <w:sz w:val="24"/>
          <w:szCs w:val="24"/>
          <w:lang w:eastAsia="es-ES"/>
        </w:rPr>
        <w:t xml:space="preserve"> porque para mucha gente que se encuentre  sana</w:t>
      </w:r>
      <w:r w:rsidR="002C48DE">
        <w:rPr>
          <w:rFonts w:ascii="Times New Roman" w:eastAsia="Times New Roman" w:hAnsi="Times New Roman" w:cs="Times New Roman"/>
          <w:color w:val="333333"/>
          <w:sz w:val="24"/>
          <w:szCs w:val="24"/>
          <w:lang w:eastAsia="es-ES"/>
        </w:rPr>
        <w:t xml:space="preserve"> es difícil </w:t>
      </w:r>
      <w:r w:rsidR="005F4C10">
        <w:rPr>
          <w:rFonts w:ascii="Times New Roman" w:eastAsia="Times New Roman" w:hAnsi="Times New Roman" w:cs="Times New Roman"/>
          <w:color w:val="333333"/>
          <w:sz w:val="24"/>
          <w:szCs w:val="24"/>
          <w:lang w:eastAsia="es-ES"/>
        </w:rPr>
        <w:t xml:space="preserve"> de asimilar  y comprender a un enfermo de este tipo. Pues a</w:t>
      </w:r>
      <w:r w:rsidR="006A17B9">
        <w:rPr>
          <w:rFonts w:ascii="Times New Roman" w:eastAsia="Times New Roman" w:hAnsi="Times New Roman" w:cs="Times New Roman"/>
          <w:color w:val="333333"/>
          <w:sz w:val="24"/>
          <w:szCs w:val="24"/>
          <w:lang w:eastAsia="es-ES"/>
        </w:rPr>
        <w:t>l conocer un poco má</w:t>
      </w:r>
      <w:r w:rsidR="002C48DE">
        <w:rPr>
          <w:rFonts w:ascii="Times New Roman" w:eastAsia="Times New Roman" w:hAnsi="Times New Roman" w:cs="Times New Roman"/>
          <w:color w:val="333333"/>
          <w:sz w:val="24"/>
          <w:szCs w:val="24"/>
          <w:lang w:eastAsia="es-ES"/>
        </w:rPr>
        <w:t>s sobre esta problemática, se puede concluir que esta es una enfermedad en donde el paciente necesita ser tratado y sobretodo tener el apoyo continuo de sus familiares y amigos.</w:t>
      </w:r>
      <w:r w:rsidRPr="00F605CF">
        <w:rPr>
          <w:rFonts w:ascii="Times New Roman" w:eastAsia="Times New Roman" w:hAnsi="Times New Roman" w:cs="Times New Roman"/>
          <w:color w:val="333333"/>
          <w:sz w:val="24"/>
          <w:szCs w:val="24"/>
          <w:lang w:eastAsia="es-ES"/>
        </w:rPr>
        <w:t xml:space="preserve"> </w:t>
      </w:r>
    </w:p>
    <w:p w:rsidR="00AF6ACE" w:rsidRDefault="006A17B9" w:rsidP="00FC0CD8">
      <w:pPr>
        <w:spacing w:after="480" w:line="480" w:lineRule="auto"/>
        <w:rPr>
          <w:rFonts w:ascii="Times New Roman" w:eastAsia="Times New Roman" w:hAnsi="Times New Roman" w:cs="Times New Roman"/>
          <w:color w:val="333333"/>
          <w:sz w:val="24"/>
          <w:szCs w:val="24"/>
          <w:lang w:eastAsia="es-ES"/>
        </w:rPr>
      </w:pPr>
      <w:r>
        <w:rPr>
          <w:rFonts w:ascii="Times New Roman" w:eastAsia="Times New Roman" w:hAnsi="Times New Roman" w:cs="Times New Roman"/>
          <w:color w:val="333333"/>
          <w:sz w:val="24"/>
          <w:szCs w:val="24"/>
          <w:lang w:eastAsia="es-ES"/>
        </w:rPr>
        <w:t xml:space="preserve">Estas personas que frecuentan los casinos y sitios de juegos </w:t>
      </w:r>
      <w:r w:rsidR="004E7171">
        <w:rPr>
          <w:rFonts w:ascii="Times New Roman" w:eastAsia="Times New Roman" w:hAnsi="Times New Roman" w:cs="Times New Roman"/>
          <w:color w:val="333333"/>
          <w:sz w:val="24"/>
          <w:szCs w:val="24"/>
          <w:lang w:eastAsia="es-ES"/>
        </w:rPr>
        <w:t xml:space="preserve">lo hacen para satisfacer su </w:t>
      </w:r>
      <w:r w:rsidR="005F4C10">
        <w:rPr>
          <w:rFonts w:ascii="Times New Roman" w:eastAsia="Times New Roman" w:hAnsi="Times New Roman" w:cs="Times New Roman"/>
          <w:color w:val="333333"/>
          <w:sz w:val="24"/>
          <w:szCs w:val="24"/>
          <w:lang w:eastAsia="es-ES"/>
        </w:rPr>
        <w:t>ansiedad</w:t>
      </w:r>
      <w:r w:rsidR="004E7171">
        <w:rPr>
          <w:rFonts w:ascii="Times New Roman" w:eastAsia="Times New Roman" w:hAnsi="Times New Roman" w:cs="Times New Roman"/>
          <w:color w:val="333333"/>
          <w:sz w:val="24"/>
          <w:szCs w:val="24"/>
          <w:lang w:eastAsia="es-ES"/>
        </w:rPr>
        <w:t xml:space="preserve"> y escapar de todas su</w:t>
      </w:r>
      <w:r w:rsidR="00373A28">
        <w:rPr>
          <w:rFonts w:ascii="Times New Roman" w:eastAsia="Times New Roman" w:hAnsi="Times New Roman" w:cs="Times New Roman"/>
          <w:color w:val="333333"/>
          <w:sz w:val="24"/>
          <w:szCs w:val="24"/>
          <w:lang w:eastAsia="es-ES"/>
        </w:rPr>
        <w:t>s preocupaciones, en estos lugares</w:t>
      </w:r>
      <w:r w:rsidR="004E7171">
        <w:rPr>
          <w:rFonts w:ascii="Times New Roman" w:eastAsia="Times New Roman" w:hAnsi="Times New Roman" w:cs="Times New Roman"/>
          <w:color w:val="333333"/>
          <w:sz w:val="24"/>
          <w:szCs w:val="24"/>
          <w:lang w:eastAsia="es-ES"/>
        </w:rPr>
        <w:t xml:space="preserve"> se sienten tranquilos transportándose a un mundo de juego y </w:t>
      </w:r>
      <w:r w:rsidR="005F4C10">
        <w:rPr>
          <w:rFonts w:ascii="Times New Roman" w:eastAsia="Times New Roman" w:hAnsi="Times New Roman" w:cs="Times New Roman"/>
          <w:color w:val="333333"/>
          <w:sz w:val="24"/>
          <w:szCs w:val="24"/>
          <w:lang w:eastAsia="es-ES"/>
        </w:rPr>
        <w:t>fantasía</w:t>
      </w:r>
      <w:r w:rsidR="00373A28">
        <w:rPr>
          <w:rFonts w:ascii="Times New Roman" w:eastAsia="Times New Roman" w:hAnsi="Times New Roman" w:cs="Times New Roman"/>
          <w:color w:val="333333"/>
          <w:sz w:val="24"/>
          <w:szCs w:val="24"/>
          <w:lang w:eastAsia="es-ES"/>
        </w:rPr>
        <w:t xml:space="preserve">, donde </w:t>
      </w:r>
      <w:r w:rsidR="004E7171">
        <w:rPr>
          <w:rFonts w:ascii="Times New Roman" w:eastAsia="Times New Roman" w:hAnsi="Times New Roman" w:cs="Times New Roman"/>
          <w:color w:val="333333"/>
          <w:sz w:val="24"/>
          <w:szCs w:val="24"/>
          <w:lang w:eastAsia="es-ES"/>
        </w:rPr>
        <w:t xml:space="preserve"> cree que al manejar el juego es quien tiene el dominio</w:t>
      </w:r>
      <w:proofErr w:type="gramStart"/>
      <w:r w:rsidR="004E7171">
        <w:rPr>
          <w:rFonts w:ascii="Times New Roman" w:eastAsia="Times New Roman" w:hAnsi="Times New Roman" w:cs="Times New Roman"/>
          <w:color w:val="333333"/>
          <w:sz w:val="24"/>
          <w:szCs w:val="24"/>
          <w:lang w:eastAsia="es-ES"/>
        </w:rPr>
        <w:t>.</w:t>
      </w:r>
      <w:r w:rsidR="004F6917">
        <w:rPr>
          <w:rFonts w:ascii="Times New Roman" w:eastAsia="Times New Roman" w:hAnsi="Times New Roman" w:cs="Times New Roman"/>
          <w:color w:val="333333"/>
          <w:sz w:val="24"/>
          <w:szCs w:val="24"/>
          <w:lang w:eastAsia="es-ES"/>
        </w:rPr>
        <w:t>.</w:t>
      </w:r>
      <w:proofErr w:type="gramEnd"/>
      <w:r w:rsidR="004F6917">
        <w:rPr>
          <w:rFonts w:ascii="Times New Roman" w:eastAsia="Times New Roman" w:hAnsi="Times New Roman" w:cs="Times New Roman"/>
          <w:color w:val="333333"/>
          <w:sz w:val="24"/>
          <w:szCs w:val="24"/>
          <w:lang w:eastAsia="es-ES"/>
        </w:rPr>
        <w:t xml:space="preserve"> </w:t>
      </w:r>
    </w:p>
    <w:p w:rsidR="000F2430" w:rsidRDefault="00AF6ACE" w:rsidP="00257B2E">
      <w:pPr>
        <w:spacing w:after="75" w:line="480" w:lineRule="auto"/>
        <w:rPr>
          <w:rFonts w:ascii="Times New Roman" w:hAnsi="Times New Roman" w:cs="Times New Roman"/>
          <w:b/>
          <w:sz w:val="24"/>
          <w:szCs w:val="24"/>
        </w:rPr>
      </w:pPr>
      <w:r>
        <w:rPr>
          <w:rFonts w:ascii="Times New Roman" w:eastAsia="Times New Roman" w:hAnsi="Times New Roman" w:cs="Times New Roman"/>
          <w:color w:val="333333"/>
          <w:sz w:val="24"/>
          <w:szCs w:val="24"/>
          <w:lang w:eastAsia="es-ES"/>
        </w:rPr>
        <w:t xml:space="preserve"> </w:t>
      </w:r>
      <w:r w:rsidR="00F33738">
        <w:rPr>
          <w:rFonts w:ascii="Times New Roman" w:eastAsia="Times New Roman" w:hAnsi="Times New Roman" w:cs="Times New Roman"/>
          <w:color w:val="333333"/>
          <w:sz w:val="24"/>
          <w:szCs w:val="24"/>
          <w:lang w:eastAsia="es-ES"/>
        </w:rPr>
        <w:t>Existen técnicas y tratamientos en donde el enfermo es tratado y conducido a una terapia que involucra la familia, el libro basado en la ludopaterapia</w:t>
      </w:r>
      <w:r w:rsidR="00122C03">
        <w:rPr>
          <w:rFonts w:ascii="Times New Roman" w:eastAsia="Times New Roman" w:hAnsi="Times New Roman" w:cs="Times New Roman"/>
          <w:color w:val="333333"/>
          <w:sz w:val="24"/>
          <w:szCs w:val="24"/>
          <w:lang w:eastAsia="es-ES"/>
        </w:rPr>
        <w:t xml:space="preserve"> </w:t>
      </w:r>
      <w:r w:rsidR="00F33738">
        <w:rPr>
          <w:rFonts w:ascii="Times New Roman" w:eastAsia="Times New Roman" w:hAnsi="Times New Roman" w:cs="Times New Roman"/>
          <w:color w:val="333333"/>
          <w:sz w:val="24"/>
          <w:szCs w:val="24"/>
          <w:lang w:eastAsia="es-ES"/>
        </w:rPr>
        <w:t xml:space="preserve"> Jugador sin </w:t>
      </w:r>
      <w:r w:rsidR="00122C03">
        <w:rPr>
          <w:rFonts w:ascii="Times New Roman" w:eastAsia="Times New Roman" w:hAnsi="Times New Roman" w:cs="Times New Roman"/>
          <w:color w:val="333333"/>
          <w:sz w:val="24"/>
          <w:szCs w:val="24"/>
          <w:lang w:eastAsia="es-ES"/>
        </w:rPr>
        <w:t>límites</w:t>
      </w:r>
      <w:r w:rsidR="00F33738">
        <w:rPr>
          <w:rFonts w:ascii="Times New Roman" w:eastAsia="Times New Roman" w:hAnsi="Times New Roman" w:cs="Times New Roman"/>
          <w:color w:val="333333"/>
          <w:sz w:val="24"/>
          <w:szCs w:val="24"/>
          <w:lang w:eastAsia="es-ES"/>
        </w:rPr>
        <w:t>, ayud</w:t>
      </w:r>
      <w:r w:rsidR="001A62A2">
        <w:rPr>
          <w:rFonts w:ascii="Times New Roman" w:eastAsia="Times New Roman" w:hAnsi="Times New Roman" w:cs="Times New Roman"/>
          <w:color w:val="333333"/>
          <w:sz w:val="24"/>
          <w:szCs w:val="24"/>
          <w:lang w:eastAsia="es-ES"/>
        </w:rPr>
        <w:t>a</w:t>
      </w:r>
      <w:r w:rsidR="00320B12">
        <w:rPr>
          <w:rFonts w:ascii="Times New Roman" w:eastAsia="Times New Roman" w:hAnsi="Times New Roman" w:cs="Times New Roman"/>
          <w:color w:val="333333"/>
          <w:sz w:val="24"/>
          <w:szCs w:val="24"/>
          <w:lang w:eastAsia="es-ES"/>
        </w:rPr>
        <w:t xml:space="preserve"> a</w:t>
      </w:r>
      <w:r w:rsidR="001A62A2">
        <w:rPr>
          <w:rFonts w:ascii="Times New Roman" w:eastAsia="Times New Roman" w:hAnsi="Times New Roman" w:cs="Times New Roman"/>
          <w:color w:val="333333"/>
          <w:sz w:val="24"/>
          <w:szCs w:val="24"/>
          <w:lang w:eastAsia="es-ES"/>
        </w:rPr>
        <w:t xml:space="preserve"> concientizar a la persona  y enfocar</w:t>
      </w:r>
      <w:r w:rsidR="004F6917">
        <w:rPr>
          <w:rFonts w:ascii="Times New Roman" w:eastAsia="Times New Roman" w:hAnsi="Times New Roman" w:cs="Times New Roman"/>
          <w:color w:val="333333"/>
          <w:sz w:val="24"/>
          <w:szCs w:val="24"/>
          <w:lang w:eastAsia="es-ES"/>
        </w:rPr>
        <w:t xml:space="preserve"> </w:t>
      </w:r>
      <w:r w:rsidR="001A62A2">
        <w:rPr>
          <w:rFonts w:ascii="Times New Roman" w:eastAsia="Times New Roman" w:hAnsi="Times New Roman" w:cs="Times New Roman"/>
          <w:color w:val="333333"/>
          <w:sz w:val="24"/>
          <w:szCs w:val="24"/>
          <w:lang w:eastAsia="es-ES"/>
        </w:rPr>
        <w:t xml:space="preserve"> </w:t>
      </w:r>
      <w:r w:rsidR="00320B12">
        <w:rPr>
          <w:rFonts w:ascii="Times New Roman" w:eastAsia="Times New Roman" w:hAnsi="Times New Roman" w:cs="Times New Roman"/>
          <w:color w:val="333333"/>
          <w:sz w:val="24"/>
          <w:szCs w:val="24"/>
          <w:lang w:eastAsia="es-ES"/>
        </w:rPr>
        <w:t>un poco la grave situación de esta enfermedad.</w:t>
      </w:r>
    </w:p>
    <w:p w:rsidR="007617A6" w:rsidRDefault="007617A6">
      <w:pPr>
        <w:spacing w:after="160" w:line="259" w:lineRule="auto"/>
        <w:rPr>
          <w:rFonts w:ascii="Times New Roman" w:hAnsi="Times New Roman" w:cs="Times New Roman"/>
          <w:b/>
          <w:sz w:val="24"/>
          <w:szCs w:val="24"/>
        </w:rPr>
      </w:pPr>
    </w:p>
    <w:p w:rsidR="007617A6" w:rsidRDefault="007617A6">
      <w:pPr>
        <w:spacing w:after="160" w:line="259" w:lineRule="auto"/>
        <w:rPr>
          <w:rFonts w:ascii="Times New Roman" w:hAnsi="Times New Roman" w:cs="Times New Roman"/>
          <w:b/>
          <w:sz w:val="24"/>
          <w:szCs w:val="24"/>
        </w:rPr>
        <w:sectPr w:rsidR="007617A6" w:rsidSect="00EB0D51">
          <w:headerReference w:type="default" r:id="rId9"/>
          <w:footerReference w:type="default" r:id="rId10"/>
          <w:pgSz w:w="12240" w:h="15840"/>
          <w:pgMar w:top="1440" w:right="1440" w:bottom="1440" w:left="1440" w:header="709" w:footer="709" w:gutter="0"/>
          <w:pgNumType w:start="3"/>
          <w:cols w:space="708"/>
          <w:docGrid w:linePitch="360"/>
        </w:sectPr>
      </w:pPr>
    </w:p>
    <w:p w:rsidR="00257B2E" w:rsidRDefault="00257B2E">
      <w:pPr>
        <w:spacing w:after="160" w:line="259" w:lineRule="auto"/>
        <w:rPr>
          <w:rFonts w:ascii="Times New Roman" w:hAnsi="Times New Roman" w:cs="Times New Roman"/>
          <w:b/>
          <w:sz w:val="24"/>
          <w:szCs w:val="24"/>
        </w:rPr>
      </w:pPr>
    </w:p>
    <w:p w:rsidR="00122C03" w:rsidRDefault="006B2C24" w:rsidP="00FC0CD8">
      <w:pPr>
        <w:spacing w:after="48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REFERENCIAS </w:t>
      </w:r>
      <w:r w:rsidR="00647EAB" w:rsidRPr="00350FED">
        <w:rPr>
          <w:rFonts w:ascii="Times New Roman" w:hAnsi="Times New Roman" w:cs="Times New Roman"/>
          <w:b/>
          <w:sz w:val="24"/>
          <w:szCs w:val="24"/>
        </w:rPr>
        <w:t>BLIOGRAFIAS</w:t>
      </w:r>
    </w:p>
    <w:p w:rsidR="00065C40" w:rsidRDefault="00065C40" w:rsidP="00065C40">
      <w:pPr>
        <w:pStyle w:val="Bibliografa"/>
        <w:ind w:left="720" w:hanging="720"/>
        <w:rPr>
          <w:noProof/>
          <w:sz w:val="24"/>
          <w:szCs w:val="24"/>
        </w:rPr>
      </w:pPr>
      <w:r>
        <w:rPr>
          <w:rFonts w:ascii="Times New Roman" w:eastAsia="Times New Roman" w:hAnsi="Times New Roman" w:cs="Times New Roman"/>
          <w:color w:val="333333"/>
          <w:sz w:val="24"/>
          <w:szCs w:val="24"/>
          <w:lang w:eastAsia="es-ES"/>
        </w:rPr>
        <w:fldChar w:fldCharType="begin"/>
      </w:r>
      <w:r>
        <w:rPr>
          <w:rFonts w:ascii="Times New Roman" w:eastAsia="Times New Roman" w:hAnsi="Times New Roman" w:cs="Times New Roman"/>
          <w:color w:val="333333"/>
          <w:sz w:val="24"/>
          <w:szCs w:val="24"/>
          <w:lang w:val="es-CO" w:eastAsia="es-ES"/>
        </w:rPr>
        <w:instrText xml:space="preserve"> BIBLIOGRAPHY  \l 9226 </w:instrText>
      </w:r>
      <w:r>
        <w:rPr>
          <w:rFonts w:ascii="Times New Roman" w:eastAsia="Times New Roman" w:hAnsi="Times New Roman" w:cs="Times New Roman"/>
          <w:color w:val="333333"/>
          <w:sz w:val="24"/>
          <w:szCs w:val="24"/>
          <w:lang w:eastAsia="es-ES"/>
        </w:rPr>
        <w:fldChar w:fldCharType="separate"/>
      </w:r>
      <w:r>
        <w:rPr>
          <w:noProof/>
        </w:rPr>
        <w:t xml:space="preserve">desconocido. (14 de abril de 2014). </w:t>
      </w:r>
      <w:r>
        <w:rPr>
          <w:i/>
          <w:iCs/>
          <w:noProof/>
        </w:rPr>
        <w:t>Ludopatia Camino a la quiebra y hasta el suicidio</w:t>
      </w:r>
      <w:r>
        <w:rPr>
          <w:noProof/>
        </w:rPr>
        <w:t>. Obtenido de http://www.sololideres.com/contenidos/2013/10/17/Editorial_952.php</w:t>
      </w:r>
    </w:p>
    <w:p w:rsidR="00065C40" w:rsidRDefault="00065C40" w:rsidP="00065C40">
      <w:pPr>
        <w:pStyle w:val="Bibliografa"/>
        <w:ind w:left="720" w:hanging="720"/>
        <w:rPr>
          <w:noProof/>
        </w:rPr>
      </w:pPr>
      <w:r>
        <w:rPr>
          <w:noProof/>
        </w:rPr>
        <w:t xml:space="preserve">Desconosido. (2013 de Abril de 2013). </w:t>
      </w:r>
      <w:r>
        <w:rPr>
          <w:i/>
          <w:iCs/>
          <w:noProof/>
        </w:rPr>
        <w:t>Desintegracion de la familia; las consecuencias de la ludopatia</w:t>
      </w:r>
      <w:r>
        <w:rPr>
          <w:noProof/>
        </w:rPr>
        <w:t>. Obtenido de http://eldiario.deljuego.com.ar/submenuopiniondelsector/7087-el-suicidio-una-de-las-principales-consecuencias-de-la-ludopatia.html</w:t>
      </w:r>
    </w:p>
    <w:p w:rsidR="00065C40" w:rsidRDefault="00065C40" w:rsidP="00065C40">
      <w:pPr>
        <w:pStyle w:val="Bibliografa"/>
        <w:ind w:left="720" w:hanging="720"/>
        <w:rPr>
          <w:noProof/>
        </w:rPr>
      </w:pPr>
      <w:r>
        <w:rPr>
          <w:noProof/>
        </w:rPr>
        <w:t xml:space="preserve">Garza. (2012). </w:t>
      </w:r>
      <w:r>
        <w:rPr>
          <w:i/>
          <w:iCs/>
          <w:noProof/>
        </w:rPr>
        <w:t>Ludopaterapia</w:t>
      </w:r>
      <w:r>
        <w:rPr>
          <w:noProof/>
        </w:rPr>
        <w:t xml:space="preserve">. Obtenido de de http://www.ludopaterapia.com/el-juego-en-mexico/noticias. </w:t>
      </w:r>
    </w:p>
    <w:p w:rsidR="00065C40" w:rsidRDefault="00065C40" w:rsidP="00065C40">
      <w:pPr>
        <w:spacing w:after="480" w:line="480" w:lineRule="auto"/>
        <w:rPr>
          <w:rFonts w:ascii="Times New Roman" w:eastAsia="Times New Roman" w:hAnsi="Times New Roman" w:cs="Times New Roman"/>
          <w:color w:val="333333"/>
          <w:sz w:val="24"/>
          <w:szCs w:val="24"/>
          <w:lang w:eastAsia="es-ES"/>
        </w:rPr>
      </w:pPr>
      <w:r>
        <w:rPr>
          <w:rFonts w:ascii="Times New Roman" w:eastAsia="Times New Roman" w:hAnsi="Times New Roman" w:cs="Times New Roman"/>
          <w:color w:val="333333"/>
          <w:sz w:val="24"/>
          <w:szCs w:val="24"/>
          <w:lang w:eastAsia="es-ES"/>
        </w:rPr>
        <w:fldChar w:fldCharType="end"/>
      </w:r>
    </w:p>
    <w:sectPr w:rsidR="00065C40" w:rsidSect="0094412E">
      <w:headerReference w:type="default" r:id="rId11"/>
      <w:footerReference w:type="default" r:id="rId12"/>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6AD" w:rsidRDefault="00F246AD" w:rsidP="00410DE9">
      <w:pPr>
        <w:spacing w:after="0" w:line="240" w:lineRule="auto"/>
      </w:pPr>
      <w:r>
        <w:separator/>
      </w:r>
    </w:p>
  </w:endnote>
  <w:endnote w:type="continuationSeparator" w:id="0">
    <w:p w:rsidR="00F246AD" w:rsidRDefault="00F246AD" w:rsidP="00410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5F" w:rsidRPr="0054565F" w:rsidRDefault="0054565F" w:rsidP="0054565F">
    <w:pPr>
      <w:pStyle w:val="Piedepgina"/>
    </w:pPr>
    <w:r>
      <w:t>La ludopatía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65F" w:rsidRDefault="005456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6AD" w:rsidRDefault="00F246AD" w:rsidP="00410DE9">
      <w:pPr>
        <w:spacing w:after="0" w:line="240" w:lineRule="auto"/>
      </w:pPr>
      <w:r>
        <w:separator/>
      </w:r>
    </w:p>
  </w:footnote>
  <w:footnote w:type="continuationSeparator" w:id="0">
    <w:p w:rsidR="00F246AD" w:rsidRDefault="00F246AD" w:rsidP="00410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DE9" w:rsidRDefault="00410DE9">
    <w:pPr>
      <w:pStyle w:val="Encabezad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747275"/>
      <w:docPartObj>
        <w:docPartGallery w:val="Page Numbers (Top of Page)"/>
        <w:docPartUnique/>
      </w:docPartObj>
    </w:sdtPr>
    <w:sdtEndPr/>
    <w:sdtContent>
      <w:p w:rsidR="00EB0D51" w:rsidRDefault="00EB0D51">
        <w:pPr>
          <w:pStyle w:val="Encabezado"/>
          <w:jc w:val="right"/>
        </w:pPr>
        <w:r>
          <w:fldChar w:fldCharType="begin"/>
        </w:r>
        <w:r>
          <w:instrText>PAGE   \* MERGEFORMAT</w:instrText>
        </w:r>
        <w:r>
          <w:fldChar w:fldCharType="separate"/>
        </w:r>
        <w:r w:rsidR="002B47D5">
          <w:rPr>
            <w:noProof/>
          </w:rPr>
          <w:t>8</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E18" w:rsidRDefault="00356E18">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17A"/>
    <w:rsid w:val="00024BD1"/>
    <w:rsid w:val="000303E1"/>
    <w:rsid w:val="00035966"/>
    <w:rsid w:val="0005117A"/>
    <w:rsid w:val="00065C40"/>
    <w:rsid w:val="00076BFC"/>
    <w:rsid w:val="00080569"/>
    <w:rsid w:val="000D5416"/>
    <w:rsid w:val="000E456A"/>
    <w:rsid w:val="000F2430"/>
    <w:rsid w:val="00102608"/>
    <w:rsid w:val="00106730"/>
    <w:rsid w:val="00122C03"/>
    <w:rsid w:val="00126540"/>
    <w:rsid w:val="00173391"/>
    <w:rsid w:val="001743FD"/>
    <w:rsid w:val="0019358F"/>
    <w:rsid w:val="001949B1"/>
    <w:rsid w:val="001A62A2"/>
    <w:rsid w:val="001F6C42"/>
    <w:rsid w:val="00255528"/>
    <w:rsid w:val="00257B2E"/>
    <w:rsid w:val="002619F3"/>
    <w:rsid w:val="00272CD8"/>
    <w:rsid w:val="002920D3"/>
    <w:rsid w:val="002A70DD"/>
    <w:rsid w:val="002B47D5"/>
    <w:rsid w:val="002C3237"/>
    <w:rsid w:val="002C48DE"/>
    <w:rsid w:val="002C6D8E"/>
    <w:rsid w:val="002E7385"/>
    <w:rsid w:val="00320B12"/>
    <w:rsid w:val="00343772"/>
    <w:rsid w:val="00350FED"/>
    <w:rsid w:val="00356E18"/>
    <w:rsid w:val="00365855"/>
    <w:rsid w:val="00373A28"/>
    <w:rsid w:val="00386763"/>
    <w:rsid w:val="003A120A"/>
    <w:rsid w:val="003A764F"/>
    <w:rsid w:val="003C7F70"/>
    <w:rsid w:val="003D031F"/>
    <w:rsid w:val="003F3184"/>
    <w:rsid w:val="0040652D"/>
    <w:rsid w:val="00410DE9"/>
    <w:rsid w:val="00474C88"/>
    <w:rsid w:val="00494803"/>
    <w:rsid w:val="004A6ABE"/>
    <w:rsid w:val="004E7171"/>
    <w:rsid w:val="004F6917"/>
    <w:rsid w:val="0054565F"/>
    <w:rsid w:val="0058214C"/>
    <w:rsid w:val="00597782"/>
    <w:rsid w:val="005B1E65"/>
    <w:rsid w:val="005C1C8C"/>
    <w:rsid w:val="005C4625"/>
    <w:rsid w:val="005F4C10"/>
    <w:rsid w:val="005F5261"/>
    <w:rsid w:val="00600C4C"/>
    <w:rsid w:val="00647EAB"/>
    <w:rsid w:val="006A17B9"/>
    <w:rsid w:val="006A5954"/>
    <w:rsid w:val="006B2C24"/>
    <w:rsid w:val="006D25EE"/>
    <w:rsid w:val="00743FEF"/>
    <w:rsid w:val="0074443E"/>
    <w:rsid w:val="00745B82"/>
    <w:rsid w:val="007617A6"/>
    <w:rsid w:val="00772BF8"/>
    <w:rsid w:val="007A4D11"/>
    <w:rsid w:val="007B03D7"/>
    <w:rsid w:val="007F1ADF"/>
    <w:rsid w:val="008276FD"/>
    <w:rsid w:val="008544D7"/>
    <w:rsid w:val="00860E2C"/>
    <w:rsid w:val="008B116F"/>
    <w:rsid w:val="008C515D"/>
    <w:rsid w:val="008C6F55"/>
    <w:rsid w:val="00922D92"/>
    <w:rsid w:val="00934725"/>
    <w:rsid w:val="0094412E"/>
    <w:rsid w:val="00961E44"/>
    <w:rsid w:val="00A10B21"/>
    <w:rsid w:val="00A16976"/>
    <w:rsid w:val="00A648DB"/>
    <w:rsid w:val="00A7001C"/>
    <w:rsid w:val="00A704FE"/>
    <w:rsid w:val="00A7109A"/>
    <w:rsid w:val="00AB1A92"/>
    <w:rsid w:val="00AC1F85"/>
    <w:rsid w:val="00AF6ACE"/>
    <w:rsid w:val="00B06119"/>
    <w:rsid w:val="00B755B9"/>
    <w:rsid w:val="00BC57F4"/>
    <w:rsid w:val="00BD7400"/>
    <w:rsid w:val="00BE6EEA"/>
    <w:rsid w:val="00BF6E90"/>
    <w:rsid w:val="00C32143"/>
    <w:rsid w:val="00C70B2B"/>
    <w:rsid w:val="00CC594F"/>
    <w:rsid w:val="00CF2138"/>
    <w:rsid w:val="00D0153A"/>
    <w:rsid w:val="00D1479F"/>
    <w:rsid w:val="00D43E8B"/>
    <w:rsid w:val="00D62FFC"/>
    <w:rsid w:val="00D71072"/>
    <w:rsid w:val="00D76206"/>
    <w:rsid w:val="00D901B7"/>
    <w:rsid w:val="00D91140"/>
    <w:rsid w:val="00D941CD"/>
    <w:rsid w:val="00DE224C"/>
    <w:rsid w:val="00E621BE"/>
    <w:rsid w:val="00E733D0"/>
    <w:rsid w:val="00EB0D51"/>
    <w:rsid w:val="00EC3A7F"/>
    <w:rsid w:val="00ED66A7"/>
    <w:rsid w:val="00F239E1"/>
    <w:rsid w:val="00F246AD"/>
    <w:rsid w:val="00F2520B"/>
    <w:rsid w:val="00F26C63"/>
    <w:rsid w:val="00F30A5A"/>
    <w:rsid w:val="00F33738"/>
    <w:rsid w:val="00F605CF"/>
    <w:rsid w:val="00F66953"/>
    <w:rsid w:val="00FC0CD8"/>
    <w:rsid w:val="00FD4854"/>
    <w:rsid w:val="00FD6A48"/>
    <w:rsid w:val="00FF394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9CE7F2-3195-4982-96D4-87946832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17A"/>
    <w:pPr>
      <w:spacing w:after="200" w:line="276" w:lineRule="auto"/>
    </w:pPr>
    <w:rPr>
      <w:lang w:val="es-ES"/>
    </w:rPr>
  </w:style>
  <w:style w:type="paragraph" w:styleId="Ttulo1">
    <w:name w:val="heading 1"/>
    <w:basedOn w:val="Normal"/>
    <w:next w:val="Normal"/>
    <w:link w:val="Ttulo1Car"/>
    <w:uiPriority w:val="9"/>
    <w:qFormat/>
    <w:rsid w:val="002B47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05117A"/>
    <w:rPr>
      <w:b/>
      <w:bCs/>
    </w:rPr>
  </w:style>
  <w:style w:type="paragraph" w:styleId="NormalWeb">
    <w:name w:val="Normal (Web)"/>
    <w:basedOn w:val="Normal"/>
    <w:uiPriority w:val="99"/>
    <w:unhideWhenUsed/>
    <w:rsid w:val="00A704FE"/>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apple-converted-space">
    <w:name w:val="apple-converted-space"/>
    <w:basedOn w:val="Fuentedeprrafopredeter"/>
    <w:rsid w:val="00A704FE"/>
  </w:style>
  <w:style w:type="character" w:styleId="Hipervnculo">
    <w:name w:val="Hyperlink"/>
    <w:basedOn w:val="Fuentedeprrafopredeter"/>
    <w:uiPriority w:val="99"/>
    <w:unhideWhenUsed/>
    <w:rsid w:val="00860E2C"/>
    <w:rPr>
      <w:color w:val="0563C1" w:themeColor="hyperlink"/>
      <w:u w:val="single"/>
    </w:rPr>
  </w:style>
  <w:style w:type="paragraph" w:styleId="Textodeglobo">
    <w:name w:val="Balloon Text"/>
    <w:basedOn w:val="Normal"/>
    <w:link w:val="TextodegloboCar"/>
    <w:uiPriority w:val="99"/>
    <w:semiHidden/>
    <w:unhideWhenUsed/>
    <w:rsid w:val="006D25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25EE"/>
    <w:rPr>
      <w:rFonts w:ascii="Tahoma" w:hAnsi="Tahoma" w:cs="Tahoma"/>
      <w:sz w:val="16"/>
      <w:szCs w:val="16"/>
      <w:lang w:val="es-ES"/>
    </w:rPr>
  </w:style>
  <w:style w:type="paragraph" w:styleId="Encabezado">
    <w:name w:val="header"/>
    <w:basedOn w:val="Normal"/>
    <w:link w:val="EncabezadoCar"/>
    <w:uiPriority w:val="99"/>
    <w:unhideWhenUsed/>
    <w:rsid w:val="00410D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10DE9"/>
    <w:rPr>
      <w:lang w:val="es-ES"/>
    </w:rPr>
  </w:style>
  <w:style w:type="paragraph" w:styleId="Piedepgina">
    <w:name w:val="footer"/>
    <w:basedOn w:val="Normal"/>
    <w:link w:val="PiedepginaCar"/>
    <w:uiPriority w:val="99"/>
    <w:unhideWhenUsed/>
    <w:rsid w:val="00410D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DE9"/>
    <w:rPr>
      <w:lang w:val="es-ES"/>
    </w:rPr>
  </w:style>
  <w:style w:type="paragraph" w:styleId="Bibliografa">
    <w:name w:val="Bibliography"/>
    <w:basedOn w:val="Normal"/>
    <w:next w:val="Normal"/>
    <w:uiPriority w:val="37"/>
    <w:unhideWhenUsed/>
    <w:rsid w:val="00065C40"/>
  </w:style>
  <w:style w:type="character" w:customStyle="1" w:styleId="Ttulo1Car">
    <w:name w:val="Título 1 Car"/>
    <w:basedOn w:val="Fuentedeprrafopredeter"/>
    <w:link w:val="Ttulo1"/>
    <w:uiPriority w:val="9"/>
    <w:rsid w:val="002B47D5"/>
    <w:rPr>
      <w:rFonts w:asciiTheme="majorHAnsi" w:eastAsiaTheme="majorEastAsia" w:hAnsiTheme="majorHAnsi" w:cstheme="majorBidi"/>
      <w:color w:val="2E74B5" w:themeColor="accent1" w:themeShade="BF"/>
      <w:sz w:val="32"/>
      <w:szCs w:val="32"/>
      <w:lang w:val="es-ES"/>
    </w:rPr>
  </w:style>
  <w:style w:type="paragraph" w:styleId="TtulodeTDC">
    <w:name w:val="TOC Heading"/>
    <w:basedOn w:val="Ttulo1"/>
    <w:next w:val="Normal"/>
    <w:uiPriority w:val="39"/>
    <w:unhideWhenUsed/>
    <w:qFormat/>
    <w:rsid w:val="002B47D5"/>
    <w:pPr>
      <w:spacing w:line="259" w:lineRule="auto"/>
      <w:outlineLvl w:val="9"/>
    </w:pPr>
    <w:rPr>
      <w:lang w:val="es-CO" w:eastAsia="es-CO"/>
    </w:rPr>
  </w:style>
  <w:style w:type="paragraph" w:styleId="TDC1">
    <w:name w:val="toc 1"/>
    <w:basedOn w:val="Normal"/>
    <w:next w:val="Normal"/>
    <w:autoRedefine/>
    <w:uiPriority w:val="39"/>
    <w:unhideWhenUsed/>
    <w:rsid w:val="002B47D5"/>
    <w:pPr>
      <w:spacing w:after="100"/>
    </w:pPr>
  </w:style>
  <w:style w:type="paragraph" w:styleId="TDC2">
    <w:name w:val="toc 2"/>
    <w:basedOn w:val="Normal"/>
    <w:next w:val="Normal"/>
    <w:autoRedefine/>
    <w:uiPriority w:val="39"/>
    <w:unhideWhenUsed/>
    <w:rsid w:val="002B47D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86376">
      <w:bodyDiv w:val="1"/>
      <w:marLeft w:val="0"/>
      <w:marRight w:val="0"/>
      <w:marTop w:val="0"/>
      <w:marBottom w:val="0"/>
      <w:divBdr>
        <w:top w:val="none" w:sz="0" w:space="0" w:color="auto"/>
        <w:left w:val="none" w:sz="0" w:space="0" w:color="auto"/>
        <w:bottom w:val="none" w:sz="0" w:space="0" w:color="auto"/>
        <w:right w:val="none" w:sz="0" w:space="0" w:color="auto"/>
      </w:divBdr>
    </w:div>
    <w:div w:id="364211126">
      <w:bodyDiv w:val="1"/>
      <w:marLeft w:val="0"/>
      <w:marRight w:val="0"/>
      <w:marTop w:val="0"/>
      <w:marBottom w:val="0"/>
      <w:divBdr>
        <w:top w:val="none" w:sz="0" w:space="0" w:color="auto"/>
        <w:left w:val="none" w:sz="0" w:space="0" w:color="auto"/>
        <w:bottom w:val="none" w:sz="0" w:space="0" w:color="auto"/>
        <w:right w:val="none" w:sz="0" w:space="0" w:color="auto"/>
      </w:divBdr>
      <w:divsChild>
        <w:div w:id="403995981">
          <w:marLeft w:val="0"/>
          <w:marRight w:val="0"/>
          <w:marTop w:val="0"/>
          <w:marBottom w:val="0"/>
          <w:divBdr>
            <w:top w:val="none" w:sz="0" w:space="0" w:color="auto"/>
            <w:left w:val="none" w:sz="0" w:space="0" w:color="auto"/>
            <w:bottom w:val="none" w:sz="0" w:space="0" w:color="auto"/>
            <w:right w:val="none" w:sz="0" w:space="0" w:color="auto"/>
          </w:divBdr>
          <w:divsChild>
            <w:div w:id="849833412">
              <w:marLeft w:val="0"/>
              <w:marRight w:val="0"/>
              <w:marTop w:val="0"/>
              <w:marBottom w:val="0"/>
              <w:divBdr>
                <w:top w:val="none" w:sz="0" w:space="0" w:color="auto"/>
                <w:left w:val="none" w:sz="0" w:space="0" w:color="auto"/>
                <w:bottom w:val="none" w:sz="0" w:space="0" w:color="auto"/>
                <w:right w:val="none" w:sz="0" w:space="0" w:color="auto"/>
              </w:divBdr>
              <w:divsChild>
                <w:div w:id="1067189987">
                  <w:marLeft w:val="0"/>
                  <w:marRight w:val="0"/>
                  <w:marTop w:val="0"/>
                  <w:marBottom w:val="0"/>
                  <w:divBdr>
                    <w:top w:val="none" w:sz="0" w:space="0" w:color="auto"/>
                    <w:left w:val="none" w:sz="0" w:space="0" w:color="auto"/>
                    <w:bottom w:val="none" w:sz="0" w:space="0" w:color="auto"/>
                    <w:right w:val="none" w:sz="0" w:space="0" w:color="auto"/>
                  </w:divBdr>
                  <w:divsChild>
                    <w:div w:id="159079252">
                      <w:marLeft w:val="0"/>
                      <w:marRight w:val="0"/>
                      <w:marTop w:val="0"/>
                      <w:marBottom w:val="0"/>
                      <w:divBdr>
                        <w:top w:val="none" w:sz="0" w:space="0" w:color="auto"/>
                        <w:left w:val="none" w:sz="0" w:space="0" w:color="auto"/>
                        <w:bottom w:val="none" w:sz="0" w:space="0" w:color="auto"/>
                        <w:right w:val="none" w:sz="0" w:space="0" w:color="auto"/>
                      </w:divBdr>
                      <w:divsChild>
                        <w:div w:id="54008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584621">
      <w:bodyDiv w:val="1"/>
      <w:marLeft w:val="0"/>
      <w:marRight w:val="0"/>
      <w:marTop w:val="0"/>
      <w:marBottom w:val="0"/>
      <w:divBdr>
        <w:top w:val="none" w:sz="0" w:space="0" w:color="auto"/>
        <w:left w:val="none" w:sz="0" w:space="0" w:color="auto"/>
        <w:bottom w:val="none" w:sz="0" w:space="0" w:color="auto"/>
        <w:right w:val="none" w:sz="0" w:space="0" w:color="auto"/>
      </w:divBdr>
    </w:div>
    <w:div w:id="654802590">
      <w:bodyDiv w:val="1"/>
      <w:marLeft w:val="0"/>
      <w:marRight w:val="0"/>
      <w:marTop w:val="0"/>
      <w:marBottom w:val="0"/>
      <w:divBdr>
        <w:top w:val="none" w:sz="0" w:space="0" w:color="auto"/>
        <w:left w:val="none" w:sz="0" w:space="0" w:color="auto"/>
        <w:bottom w:val="none" w:sz="0" w:space="0" w:color="auto"/>
        <w:right w:val="none" w:sz="0" w:space="0" w:color="auto"/>
      </w:divBdr>
      <w:divsChild>
        <w:div w:id="1371346406">
          <w:marLeft w:val="0"/>
          <w:marRight w:val="0"/>
          <w:marTop w:val="100"/>
          <w:marBottom w:val="100"/>
          <w:divBdr>
            <w:top w:val="none" w:sz="0" w:space="0" w:color="auto"/>
            <w:left w:val="single" w:sz="6" w:space="0" w:color="CCCCCC"/>
            <w:bottom w:val="none" w:sz="0" w:space="0" w:color="auto"/>
            <w:right w:val="single" w:sz="6" w:space="0" w:color="CCCCCC"/>
          </w:divBdr>
          <w:divsChild>
            <w:div w:id="440221552">
              <w:marLeft w:val="165"/>
              <w:marRight w:val="165"/>
              <w:marTop w:val="0"/>
              <w:marBottom w:val="0"/>
              <w:divBdr>
                <w:top w:val="none" w:sz="0" w:space="0" w:color="auto"/>
                <w:left w:val="none" w:sz="0" w:space="0" w:color="auto"/>
                <w:bottom w:val="none" w:sz="0" w:space="0" w:color="auto"/>
                <w:right w:val="none" w:sz="0" w:space="0" w:color="auto"/>
              </w:divBdr>
              <w:divsChild>
                <w:div w:id="1289438050">
                  <w:marLeft w:val="0"/>
                  <w:marRight w:val="0"/>
                  <w:marTop w:val="0"/>
                  <w:marBottom w:val="0"/>
                  <w:divBdr>
                    <w:top w:val="none" w:sz="0" w:space="0" w:color="auto"/>
                    <w:left w:val="none" w:sz="0" w:space="0" w:color="auto"/>
                    <w:bottom w:val="none" w:sz="0" w:space="0" w:color="auto"/>
                    <w:right w:val="none" w:sz="0" w:space="0" w:color="auto"/>
                  </w:divBdr>
                  <w:divsChild>
                    <w:div w:id="578835173">
                      <w:marLeft w:val="0"/>
                      <w:marRight w:val="0"/>
                      <w:marTop w:val="0"/>
                      <w:marBottom w:val="0"/>
                      <w:divBdr>
                        <w:top w:val="none" w:sz="0" w:space="0" w:color="auto"/>
                        <w:left w:val="none" w:sz="0" w:space="0" w:color="auto"/>
                        <w:bottom w:val="none" w:sz="0" w:space="0" w:color="auto"/>
                        <w:right w:val="single" w:sz="6" w:space="0" w:color="CCCCCC"/>
                      </w:divBdr>
                      <w:divsChild>
                        <w:div w:id="1027176093">
                          <w:marLeft w:val="315"/>
                          <w:marRight w:val="0"/>
                          <w:marTop w:val="0"/>
                          <w:marBottom w:val="0"/>
                          <w:divBdr>
                            <w:top w:val="none" w:sz="0" w:space="0" w:color="auto"/>
                            <w:left w:val="none" w:sz="0" w:space="0" w:color="auto"/>
                            <w:bottom w:val="none" w:sz="0" w:space="0" w:color="auto"/>
                            <w:right w:val="none" w:sz="0" w:space="0" w:color="auto"/>
                          </w:divBdr>
                          <w:divsChild>
                            <w:div w:id="1552419685">
                              <w:marLeft w:val="0"/>
                              <w:marRight w:val="0"/>
                              <w:marTop w:val="0"/>
                              <w:marBottom w:val="0"/>
                              <w:divBdr>
                                <w:top w:val="none" w:sz="0" w:space="0" w:color="auto"/>
                                <w:left w:val="none" w:sz="0" w:space="0" w:color="auto"/>
                                <w:bottom w:val="none" w:sz="0" w:space="0" w:color="auto"/>
                                <w:right w:val="none" w:sz="0" w:space="0" w:color="auto"/>
                              </w:divBdr>
                              <w:divsChild>
                                <w:div w:id="69877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464820">
      <w:bodyDiv w:val="1"/>
      <w:marLeft w:val="0"/>
      <w:marRight w:val="0"/>
      <w:marTop w:val="0"/>
      <w:marBottom w:val="0"/>
      <w:divBdr>
        <w:top w:val="none" w:sz="0" w:space="0" w:color="auto"/>
        <w:left w:val="none" w:sz="0" w:space="0" w:color="auto"/>
        <w:bottom w:val="none" w:sz="0" w:space="0" w:color="auto"/>
        <w:right w:val="none" w:sz="0" w:space="0" w:color="auto"/>
      </w:divBdr>
    </w:div>
    <w:div w:id="1155683308">
      <w:bodyDiv w:val="1"/>
      <w:marLeft w:val="0"/>
      <w:marRight w:val="0"/>
      <w:marTop w:val="0"/>
      <w:marBottom w:val="0"/>
      <w:divBdr>
        <w:top w:val="none" w:sz="0" w:space="0" w:color="auto"/>
        <w:left w:val="none" w:sz="0" w:space="0" w:color="auto"/>
        <w:bottom w:val="none" w:sz="0" w:space="0" w:color="auto"/>
        <w:right w:val="none" w:sz="0" w:space="0" w:color="auto"/>
      </w:divBdr>
    </w:div>
    <w:div w:id="1232930089">
      <w:bodyDiv w:val="1"/>
      <w:marLeft w:val="0"/>
      <w:marRight w:val="0"/>
      <w:marTop w:val="0"/>
      <w:marBottom w:val="15"/>
      <w:divBdr>
        <w:top w:val="none" w:sz="0" w:space="0" w:color="auto"/>
        <w:left w:val="none" w:sz="0" w:space="0" w:color="auto"/>
        <w:bottom w:val="none" w:sz="0" w:space="0" w:color="auto"/>
        <w:right w:val="none" w:sz="0" w:space="0" w:color="auto"/>
      </w:divBdr>
      <w:divsChild>
        <w:div w:id="1466049764">
          <w:marLeft w:val="0"/>
          <w:marRight w:val="0"/>
          <w:marTop w:val="0"/>
          <w:marBottom w:val="0"/>
          <w:divBdr>
            <w:top w:val="none" w:sz="0" w:space="0" w:color="auto"/>
            <w:left w:val="none" w:sz="0" w:space="0" w:color="auto"/>
            <w:bottom w:val="none" w:sz="0" w:space="0" w:color="auto"/>
            <w:right w:val="none" w:sz="0" w:space="0" w:color="auto"/>
          </w:divBdr>
          <w:divsChild>
            <w:div w:id="722560516">
              <w:marLeft w:val="0"/>
              <w:marRight w:val="0"/>
              <w:marTop w:val="0"/>
              <w:marBottom w:val="0"/>
              <w:divBdr>
                <w:top w:val="none" w:sz="0" w:space="0" w:color="auto"/>
                <w:left w:val="none" w:sz="0" w:space="0" w:color="auto"/>
                <w:bottom w:val="none" w:sz="0" w:space="0" w:color="auto"/>
                <w:right w:val="none" w:sz="0" w:space="0" w:color="auto"/>
              </w:divBdr>
              <w:divsChild>
                <w:div w:id="2123260365">
                  <w:marLeft w:val="150"/>
                  <w:marRight w:val="-150"/>
                  <w:marTop w:val="0"/>
                  <w:marBottom w:val="0"/>
                  <w:divBdr>
                    <w:top w:val="none" w:sz="0" w:space="0" w:color="auto"/>
                    <w:left w:val="none" w:sz="0" w:space="0" w:color="auto"/>
                    <w:bottom w:val="none" w:sz="0" w:space="0" w:color="auto"/>
                    <w:right w:val="none" w:sz="0" w:space="0" w:color="auto"/>
                  </w:divBdr>
                  <w:divsChild>
                    <w:div w:id="1295797113">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turosinjuego.org/t534-que-es-la-ludopatia-es-una-enfermedad-o-un-vici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Des13</b:Tag>
    <b:SourceType>InternetSite</b:SourceType>
    <b:Guid>{D6BA83AE-0EC9-405B-804B-92432E535475}</b:Guid>
    <b:Author>
      <b:Author>
        <b:NameList>
          <b:Person>
            <b:Last>Desconosido</b:Last>
          </b:Person>
        </b:NameList>
      </b:Author>
    </b:Author>
    <b:Title>Desintegracion de la familia; las consecuencias de la ludopatia</b:Title>
    <b:Year>2013</b:Year>
    <b:Month>Abril</b:Month>
    <b:Day>2013</b:Day>
    <b:URL>http://eldiario.deljuego.com.ar/submenuopiniondelsector/7087-el-suicidio-una-de-las-principales-consecuencias-de-la-ludopatia.html</b:URL>
    <b:RefOrder>1</b:RefOrder>
  </b:Source>
  <b:Source>
    <b:Tag>des14</b:Tag>
    <b:SourceType>InternetSite</b:SourceType>
    <b:Guid>{DF4C0F8D-1CAE-4ECF-9B30-20EACA2F3AFE}</b:Guid>
    <b:Author>
      <b:Author>
        <b:NameList>
          <b:Person>
            <b:Last>desconocido</b:Last>
          </b:Person>
        </b:NameList>
      </b:Author>
    </b:Author>
    <b:Title>Ludopatia Camino a la quiebra y hasta el suicidio</b:Title>
    <b:Year>2014</b:Year>
    <b:Month>abril</b:Month>
    <b:Day>14</b:Day>
    <b:URL>http://www.sololideres.com/contenidos/2013/10/17/Editorial_952.php</b:URL>
    <b:RefOrder>2</b:RefOrder>
  </b:Source>
  <b:Source>
    <b:Tag>Gar12</b:Tag>
    <b:SourceType>InternetSite</b:SourceType>
    <b:Guid>{6AF9E145-FC3F-4A6D-B526-51A5C8BD8301}</b:Guid>
    <b:Author>
      <b:Author>
        <b:NameList>
          <b:Person>
            <b:Last>Garza</b:Last>
          </b:Person>
        </b:NameList>
      </b:Author>
    </b:Author>
    <b:Title>Ludopaterapia</b:Title>
    <b:Year>2012</b:Year>
    <b:URL>de   http://www.ludopaterapia.com/el-juego-en-mexico/noticias. </b:URL>
    <b:RefOrder>3</b:RefOrder>
  </b:Source>
</b:Sources>
</file>

<file path=customXml/itemProps1.xml><?xml version="1.0" encoding="utf-8"?>
<ds:datastoreItem xmlns:ds="http://schemas.openxmlformats.org/officeDocument/2006/customXml" ds:itemID="{70960FF4-4404-4A04-9FFA-63D88E7F8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1618</Words>
  <Characters>8903</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alexgiragil</dc:creator>
  <cp:lastModifiedBy>01065-02</cp:lastModifiedBy>
  <cp:revision>2</cp:revision>
  <dcterms:created xsi:type="dcterms:W3CDTF">2014-05-03T12:41:00Z</dcterms:created>
  <dcterms:modified xsi:type="dcterms:W3CDTF">2014-05-03T12:41:00Z</dcterms:modified>
</cp:coreProperties>
</file>